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4A91" w14:textId="0E4A8016" w:rsidR="00EE472E" w:rsidRPr="001D00F2" w:rsidRDefault="001D00F2" w:rsidP="001D00F2">
      <w:pPr>
        <w:adjustRightInd w:val="0"/>
        <w:ind w:firstLineChars="100" w:firstLine="220"/>
        <w:jc w:val="right"/>
        <w:rPr>
          <w:rFonts w:ascii="Times New Roman" w:hAnsi="Times New Roman"/>
          <w:sz w:val="22"/>
          <w:szCs w:val="22"/>
          <w:bdr w:val="single" w:sz="4" w:space="0" w:color="auto"/>
        </w:rPr>
      </w:pPr>
      <w:r w:rsidRPr="001D00F2">
        <w:rPr>
          <w:rFonts w:ascii="Times New Roman" w:hAnsi="Times New Roman"/>
          <w:sz w:val="22"/>
          <w:szCs w:val="22"/>
        </w:rPr>
        <w:t>(</w:t>
      </w:r>
      <w:r w:rsidR="004640D8">
        <w:rPr>
          <w:rFonts w:ascii="Times New Roman" w:hAnsi="Times New Roman"/>
          <w:sz w:val="22"/>
          <w:szCs w:val="22"/>
        </w:rPr>
        <w:t>CS</w:t>
      </w:r>
      <w:r w:rsidRPr="001D00F2">
        <w:rPr>
          <w:rFonts w:ascii="Times New Roman" w:hAnsi="Times New Roman"/>
          <w:sz w:val="22"/>
          <w:szCs w:val="22"/>
        </w:rPr>
        <w:t>)</w:t>
      </w:r>
    </w:p>
    <w:p w14:paraId="6D645EE9" w14:textId="77777777" w:rsidR="00EE472E" w:rsidRDefault="00EE472E" w:rsidP="009B3B4E">
      <w:pPr>
        <w:adjustRightInd w:val="0"/>
        <w:ind w:firstLineChars="100" w:firstLine="224"/>
        <w:jc w:val="left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3E9A005D" w14:textId="706FD487" w:rsidR="009B3B4E" w:rsidRPr="009B3B4E" w:rsidRDefault="004640D8" w:rsidP="009B3B4E">
      <w:pPr>
        <w:adjustRightInd w:val="0"/>
        <w:ind w:firstLineChars="100" w:firstLine="224"/>
        <w:jc w:val="left"/>
        <w:rPr>
          <w:rFonts w:ascii="Arial" w:hAnsi="Arial" w:cs="Arial"/>
          <w:b/>
          <w:sz w:val="22"/>
          <w:szCs w:val="22"/>
          <w:bdr w:val="single" w:sz="4" w:space="0" w:color="auto"/>
        </w:rPr>
      </w:pPr>
      <w:proofErr w:type="spellStart"/>
      <w:r>
        <w:rPr>
          <w:rFonts w:ascii="Arial" w:hAnsi="Arial" w:cs="Arial"/>
          <w:b/>
          <w:sz w:val="22"/>
          <w:szCs w:val="22"/>
          <w:bdr w:val="single" w:sz="4" w:space="0" w:color="auto"/>
        </w:rPr>
        <w:t>Návod</w:t>
      </w:r>
      <w:proofErr w:type="spellEnd"/>
      <w:r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k </w:t>
      </w:r>
      <w:proofErr w:type="spellStart"/>
      <w:r>
        <w:rPr>
          <w:rFonts w:ascii="Arial" w:hAnsi="Arial" w:cs="Arial"/>
          <w:b/>
          <w:sz w:val="22"/>
          <w:szCs w:val="22"/>
          <w:bdr w:val="single" w:sz="4" w:space="0" w:color="auto"/>
        </w:rPr>
        <w:t>použití</w:t>
      </w:r>
      <w:proofErr w:type="spellEnd"/>
    </w:p>
    <w:p w14:paraId="350CC308" w14:textId="77777777" w:rsidR="001664C6" w:rsidRDefault="001664C6" w:rsidP="001664C6">
      <w:pPr>
        <w:spacing w:line="140" w:lineRule="exact"/>
        <w:ind w:leftChars="-85" w:left="-178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45A2DC2D" w14:textId="7F5BFF25" w:rsidR="00403DFE" w:rsidRPr="00CA0F1C" w:rsidRDefault="004640D8" w:rsidP="00CA0F1C">
      <w:pPr>
        <w:spacing w:line="240" w:lineRule="exact"/>
        <w:ind w:leftChars="-85" w:left="-178" w:firstLineChars="295" w:firstLine="649"/>
        <w:rPr>
          <w:rFonts w:ascii="Times New Roman" w:hAnsi="Times New Roman"/>
          <w:color w:val="0000FF"/>
          <w:sz w:val="22"/>
          <w:szCs w:val="22"/>
        </w:rPr>
      </w:pPr>
      <w:r>
        <w:rPr>
          <w:rFonts w:ascii="Times New Roman" w:hAnsi="Times New Roman"/>
          <w:color w:val="0000FF"/>
          <w:sz w:val="22"/>
          <w:szCs w:val="22"/>
        </w:rPr>
        <w:t>PARAFÍNOVÝ VOSK</w:t>
      </w:r>
    </w:p>
    <w:p w14:paraId="13E59520" w14:textId="77777777" w:rsidR="009B3B4E" w:rsidRDefault="009B3B4E" w:rsidP="00E37BDD">
      <w:pPr>
        <w:spacing w:line="240" w:lineRule="exact"/>
        <w:ind w:leftChars="-85" w:left="-178" w:firstLineChars="145" w:firstLine="232"/>
        <w:rPr>
          <w:rFonts w:ascii="Times New Roman" w:eastAsiaTheme="minorEastAsia" w:hAnsi="Times New Roman"/>
          <w:color w:val="000000"/>
          <w:sz w:val="16"/>
          <w:szCs w:val="16"/>
        </w:rPr>
      </w:pPr>
    </w:p>
    <w:p w14:paraId="699699E1" w14:textId="6A13BC4B" w:rsidR="009B3B4E" w:rsidRPr="005C5B6E" w:rsidRDefault="009B3B4E" w:rsidP="009444D9">
      <w:pPr>
        <w:spacing w:line="240" w:lineRule="exact"/>
        <w:ind w:leftChars="-85" w:left="-178" w:firstLineChars="145" w:firstLine="266"/>
        <w:rPr>
          <w:rFonts w:ascii="Times New Roman" w:hAnsi="Times New Roman"/>
          <w:b/>
          <w:sz w:val="18"/>
          <w:szCs w:val="18"/>
        </w:rPr>
      </w:pPr>
      <w:r w:rsidRPr="005C5B6E">
        <w:rPr>
          <w:rFonts w:ascii="Times New Roman" w:eastAsia="Gungsuh" w:hAnsi="Times New Roman"/>
          <w:b/>
          <w:color w:val="000000"/>
          <w:sz w:val="18"/>
          <w:szCs w:val="18"/>
        </w:rPr>
        <w:t>【</w:t>
      </w:r>
      <w:proofErr w:type="spellStart"/>
      <w:r w:rsidR="004640D8">
        <w:rPr>
          <w:rFonts w:ascii="Times New Roman" w:hAnsi="Times New Roman"/>
          <w:b/>
          <w:sz w:val="18"/>
          <w:szCs w:val="18"/>
        </w:rPr>
        <w:t>Použití</w:t>
      </w:r>
      <w:proofErr w:type="spellEnd"/>
      <w:r w:rsidRPr="005C5B6E">
        <w:rPr>
          <w:rFonts w:ascii="Times New Roman" w:eastAsia="Gungsuh" w:hAnsi="Times New Roman"/>
          <w:b/>
          <w:color w:val="000000"/>
          <w:sz w:val="18"/>
          <w:szCs w:val="18"/>
        </w:rPr>
        <w:t>】</w:t>
      </w:r>
    </w:p>
    <w:p w14:paraId="519A41DA" w14:textId="5E2E76A4" w:rsidR="00EE4E83" w:rsidRPr="00064665" w:rsidRDefault="00E37BDD" w:rsidP="00EE4E83">
      <w:pPr>
        <w:spacing w:line="240" w:lineRule="exact"/>
        <w:ind w:firstLineChars="157" w:firstLine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1.  </w:t>
      </w:r>
      <w:proofErr w:type="spellStart"/>
      <w:r w:rsidR="004640D8">
        <w:rPr>
          <w:rFonts w:ascii="Times New Roman" w:hAnsi="Times New Roman"/>
          <w:sz w:val="18"/>
          <w:szCs w:val="18"/>
        </w:rPr>
        <w:t>Plát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vosku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>
        <w:rPr>
          <w:rFonts w:ascii="Times New Roman" w:hAnsi="Times New Roman"/>
          <w:sz w:val="18"/>
          <w:szCs w:val="18"/>
        </w:rPr>
        <w:t>zahřeje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plamenem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a v </w:t>
      </w:r>
      <w:proofErr w:type="spellStart"/>
      <w:r w:rsidR="004640D8">
        <w:rPr>
          <w:rFonts w:ascii="Times New Roman" w:hAnsi="Times New Roman"/>
          <w:sz w:val="18"/>
          <w:szCs w:val="18"/>
        </w:rPr>
        <w:t>případě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potřeby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>
        <w:rPr>
          <w:rFonts w:ascii="Times New Roman" w:hAnsi="Times New Roman"/>
          <w:sz w:val="18"/>
          <w:szCs w:val="18"/>
        </w:rPr>
        <w:t>plát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přitlačí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na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model, aby se </w:t>
      </w:r>
      <w:proofErr w:type="spellStart"/>
      <w:r w:rsidR="004640D8">
        <w:rPr>
          <w:rFonts w:ascii="Times New Roman" w:hAnsi="Times New Roman"/>
          <w:sz w:val="18"/>
          <w:szCs w:val="18"/>
        </w:rPr>
        <w:t>vytvořil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základ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zubní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náhrady</w:t>
      </w:r>
      <w:proofErr w:type="spellEnd"/>
      <w:r w:rsidR="00EE4E83" w:rsidRPr="00064665">
        <w:rPr>
          <w:rFonts w:ascii="Times New Roman" w:hAnsi="Times New Roman"/>
          <w:sz w:val="18"/>
          <w:szCs w:val="18"/>
        </w:rPr>
        <w:t>.</w:t>
      </w:r>
    </w:p>
    <w:p w14:paraId="25DD1E5D" w14:textId="2037830A" w:rsidR="00EE4E83" w:rsidRPr="00064665" w:rsidRDefault="00EE4E83" w:rsidP="00EE4E83">
      <w:pPr>
        <w:spacing w:line="240" w:lineRule="exact"/>
        <w:ind w:firstLineChars="157" w:firstLine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2.  </w:t>
      </w:r>
      <w:r w:rsidR="004640D8">
        <w:rPr>
          <w:rFonts w:ascii="Times New Roman" w:hAnsi="Times New Roman"/>
          <w:sz w:val="18"/>
          <w:szCs w:val="18"/>
        </w:rPr>
        <w:t xml:space="preserve">Po </w:t>
      </w:r>
      <w:proofErr w:type="spellStart"/>
      <w:r w:rsidR="004640D8">
        <w:rPr>
          <w:rFonts w:ascii="Times New Roman" w:hAnsi="Times New Roman"/>
          <w:sz w:val="18"/>
          <w:szCs w:val="18"/>
        </w:rPr>
        <w:t>mírném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změknutí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ho </w:t>
      </w:r>
      <w:proofErr w:type="spellStart"/>
      <w:r w:rsidR="004640D8">
        <w:rPr>
          <w:rFonts w:ascii="Times New Roman" w:hAnsi="Times New Roman"/>
          <w:sz w:val="18"/>
          <w:szCs w:val="18"/>
        </w:rPr>
        <w:t>srolujte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="004640D8">
        <w:rPr>
          <w:rFonts w:ascii="Times New Roman" w:hAnsi="Times New Roman"/>
          <w:sz w:val="18"/>
          <w:szCs w:val="18"/>
        </w:rPr>
        <w:t>tvaru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tyčinky</w:t>
      </w:r>
      <w:proofErr w:type="spellEnd"/>
      <w:r w:rsidR="004640D8">
        <w:rPr>
          <w:rFonts w:ascii="Times New Roman" w:hAnsi="Times New Roman"/>
          <w:sz w:val="18"/>
          <w:szCs w:val="18"/>
        </w:rPr>
        <w:t>.</w:t>
      </w:r>
    </w:p>
    <w:p w14:paraId="2EE2AB48" w14:textId="7AE09BD9" w:rsidR="00EE4E83" w:rsidRPr="00064665" w:rsidRDefault="00EE4E83" w:rsidP="00EE4E83">
      <w:pPr>
        <w:spacing w:line="240" w:lineRule="exact"/>
        <w:ind w:firstLineChars="157" w:firstLine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3.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Vosk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tvaru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tyčinky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vytvaruje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tvaru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podkovy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přitiskne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k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základní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desce</w:t>
      </w:r>
      <w:proofErr w:type="spellEnd"/>
    </w:p>
    <w:p w14:paraId="5BA05C18" w14:textId="77777777" w:rsidR="004640D8" w:rsidRDefault="00EE4E83" w:rsidP="004640D8">
      <w:pPr>
        <w:spacing w:line="240" w:lineRule="exact"/>
        <w:ind w:firstLineChars="157" w:firstLine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4.  </w:t>
      </w:r>
      <w:r w:rsidR="004640D8" w:rsidRPr="004640D8">
        <w:rPr>
          <w:rFonts w:ascii="Times New Roman" w:hAnsi="Times New Roman"/>
          <w:sz w:val="18"/>
          <w:szCs w:val="18"/>
        </w:rPr>
        <w:t xml:space="preserve">K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dokončení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skusové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desky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přidávají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nebo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ořezávají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nad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pod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díly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2DE593D7" w14:textId="24239DE8" w:rsidR="00327C2C" w:rsidRPr="00064665" w:rsidRDefault="00327C2C" w:rsidP="004640D8">
      <w:pPr>
        <w:spacing w:line="240" w:lineRule="exact"/>
        <w:ind w:firstLineChars="157" w:firstLine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5.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Úpravy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okluzní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báze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zubní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náhrady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uspořádání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umělých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zubů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zhotovení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voskové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zubní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náhrady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provádí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v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souladu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běžnou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praxí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5B657DF7" w14:textId="77777777" w:rsidR="009B3B4E" w:rsidRPr="00064665" w:rsidRDefault="009B3B4E" w:rsidP="00E37BDD">
      <w:pPr>
        <w:spacing w:line="180" w:lineRule="exact"/>
        <w:ind w:leftChars="-85" w:left="-178" w:firstLineChars="157" w:firstLine="288"/>
        <w:rPr>
          <w:rFonts w:ascii="Times New Roman" w:hAnsi="Times New Roman"/>
          <w:b/>
          <w:sz w:val="18"/>
          <w:szCs w:val="18"/>
        </w:rPr>
      </w:pPr>
    </w:p>
    <w:p w14:paraId="5F9E44EB" w14:textId="315ED51A" w:rsidR="009B3B4E" w:rsidRPr="00064665" w:rsidRDefault="009B3B4E" w:rsidP="009444D9">
      <w:pPr>
        <w:spacing w:line="240" w:lineRule="exact"/>
        <w:ind w:leftChars="-85" w:left="-178" w:firstLineChars="145" w:firstLine="266"/>
        <w:rPr>
          <w:rFonts w:ascii="Times New Roman" w:eastAsia="Gungsuh" w:hAnsi="Times New Roman"/>
          <w:b/>
          <w:sz w:val="18"/>
          <w:szCs w:val="18"/>
        </w:rPr>
      </w:pPr>
      <w:r w:rsidRPr="00064665">
        <w:rPr>
          <w:rFonts w:ascii="Times New Roman" w:eastAsia="Gungsuh" w:hAnsi="Times New Roman"/>
          <w:b/>
          <w:sz w:val="18"/>
          <w:szCs w:val="18"/>
        </w:rPr>
        <w:t>【</w:t>
      </w:r>
      <w:proofErr w:type="spellStart"/>
      <w:r w:rsidR="004640D8">
        <w:rPr>
          <w:rFonts w:ascii="Times New Roman" w:hAnsi="Times New Roman"/>
          <w:b/>
          <w:sz w:val="18"/>
          <w:szCs w:val="18"/>
        </w:rPr>
        <w:t>Upozornění</w:t>
      </w:r>
      <w:proofErr w:type="spellEnd"/>
      <w:r w:rsidRPr="00064665">
        <w:rPr>
          <w:rFonts w:ascii="Times New Roman" w:eastAsia="Gungsuh" w:hAnsi="Times New Roman"/>
          <w:b/>
          <w:sz w:val="18"/>
          <w:szCs w:val="18"/>
        </w:rPr>
        <w:t>】</w:t>
      </w:r>
    </w:p>
    <w:p w14:paraId="55C6E38E" w14:textId="544C214A" w:rsidR="003A18E1" w:rsidRPr="00064665" w:rsidRDefault="0018186B" w:rsidP="009A198D">
      <w:pPr>
        <w:spacing w:line="240" w:lineRule="exact"/>
        <w:ind w:leftChars="136" w:left="569" w:hangingChars="157" w:hanging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>1</w:t>
      </w:r>
      <w:r w:rsidR="009A198D" w:rsidRPr="00064665">
        <w:rPr>
          <w:rFonts w:ascii="Times New Roman" w:hAnsi="Times New Roman" w:hint="eastAsia"/>
          <w:sz w:val="18"/>
          <w:szCs w:val="18"/>
        </w:rPr>
        <w:t xml:space="preserve">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spalování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tohoto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nainstalujte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místní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odsávací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systém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větrací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ventilátor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atd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.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nepracujte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v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uzavřené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místnosti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Nevdechujte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kouř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páry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vznikající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spalování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4FFEFCE7" w14:textId="77777777" w:rsidR="004640D8" w:rsidRDefault="00E80649" w:rsidP="009A198D">
      <w:pPr>
        <w:spacing w:line="240" w:lineRule="exact"/>
        <w:ind w:leftChars="136" w:left="569" w:hangingChars="157" w:hanging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2.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Pokud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před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nebo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během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použití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tohoto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objeví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nějaké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sz w:val="18"/>
          <w:szCs w:val="18"/>
        </w:rPr>
        <w:t>problémy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>
        <w:rPr>
          <w:rFonts w:ascii="Times New Roman" w:hAnsi="Times New Roman"/>
          <w:sz w:val="18"/>
          <w:szCs w:val="18"/>
        </w:rPr>
        <w:t>jako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je </w:t>
      </w:r>
      <w:proofErr w:type="spellStart"/>
      <w:r w:rsidR="004640D8">
        <w:rPr>
          <w:rFonts w:ascii="Times New Roman" w:hAnsi="Times New Roman"/>
          <w:sz w:val="18"/>
          <w:szCs w:val="18"/>
        </w:rPr>
        <w:t>přimíchání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cizí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látky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přestaňte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jej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používat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152DC7FE" w14:textId="09DE386C" w:rsidR="00E80649" w:rsidRPr="00064665" w:rsidRDefault="00E80649" w:rsidP="009A198D">
      <w:pPr>
        <w:spacing w:line="240" w:lineRule="exact"/>
        <w:ind w:leftChars="136" w:left="569" w:hangingChars="157" w:hanging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3.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použití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tohoto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dávejte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pozor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abyste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nepopálili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185E27C7" w14:textId="77777777" w:rsidR="009B3B4E" w:rsidRPr="00064665" w:rsidRDefault="009B3B4E" w:rsidP="00E37BDD">
      <w:pPr>
        <w:tabs>
          <w:tab w:val="left" w:pos="360"/>
        </w:tabs>
        <w:spacing w:line="180" w:lineRule="exact"/>
        <w:ind w:firstLineChars="145" w:firstLine="261"/>
        <w:rPr>
          <w:rFonts w:ascii="Times New Roman" w:hAnsi="Times New Roman"/>
          <w:sz w:val="18"/>
          <w:szCs w:val="18"/>
        </w:rPr>
      </w:pPr>
    </w:p>
    <w:p w14:paraId="6F28C239" w14:textId="3D4DCD1C" w:rsidR="009B3B4E" w:rsidRPr="00064665" w:rsidRDefault="009B3B4E" w:rsidP="009444D9">
      <w:pPr>
        <w:spacing w:line="240" w:lineRule="exact"/>
        <w:ind w:leftChars="-85" w:left="-178" w:firstLineChars="145" w:firstLine="266"/>
        <w:rPr>
          <w:rFonts w:eastAsia="Gungsuh"/>
          <w:b/>
          <w:sz w:val="18"/>
          <w:szCs w:val="18"/>
        </w:rPr>
      </w:pPr>
      <w:r w:rsidRPr="00064665">
        <w:rPr>
          <w:rFonts w:eastAsia="Gungsuh"/>
          <w:b/>
          <w:sz w:val="18"/>
          <w:szCs w:val="18"/>
        </w:rPr>
        <w:t>【</w:t>
      </w:r>
      <w:proofErr w:type="spellStart"/>
      <w:r w:rsidR="004640D8">
        <w:rPr>
          <w:rFonts w:ascii="Times New Roman" w:eastAsiaTheme="minorEastAsia" w:hAnsi="Times New Roman"/>
          <w:b/>
          <w:sz w:val="18"/>
          <w:szCs w:val="18"/>
        </w:rPr>
        <w:t>Důležitá</w:t>
      </w:r>
      <w:proofErr w:type="spellEnd"/>
      <w:r w:rsidR="004640D8">
        <w:rPr>
          <w:rFonts w:ascii="Times New Roman" w:eastAsiaTheme="minorEastAsia" w:hAnsi="Times New Roman"/>
          <w:b/>
          <w:sz w:val="18"/>
          <w:szCs w:val="18"/>
        </w:rPr>
        <w:t xml:space="preserve"> </w:t>
      </w:r>
      <w:proofErr w:type="spellStart"/>
      <w:r w:rsidR="004640D8">
        <w:rPr>
          <w:rFonts w:ascii="Times New Roman" w:eastAsiaTheme="minorEastAsia" w:hAnsi="Times New Roman"/>
          <w:b/>
          <w:sz w:val="18"/>
          <w:szCs w:val="18"/>
        </w:rPr>
        <w:t>poznámka</w:t>
      </w:r>
      <w:proofErr w:type="spellEnd"/>
      <w:r w:rsidRPr="00064665">
        <w:rPr>
          <w:rFonts w:eastAsia="Gungsuh"/>
          <w:b/>
          <w:sz w:val="18"/>
          <w:szCs w:val="18"/>
        </w:rPr>
        <w:t>】</w:t>
      </w:r>
    </w:p>
    <w:p w14:paraId="09B0091C" w14:textId="4E6743D6" w:rsidR="00046DC4" w:rsidRPr="00064665" w:rsidRDefault="00046DC4" w:rsidP="00046DC4">
      <w:pPr>
        <w:spacing w:line="240" w:lineRule="exact"/>
        <w:ind w:leftChars="-85" w:left="-178" w:firstLineChars="256" w:firstLine="461"/>
        <w:rPr>
          <w:rFonts w:ascii="Times New Roman" w:eastAsiaTheme="minorEastAsia" w:hAnsi="Times New Roman"/>
          <w:sz w:val="18"/>
          <w:szCs w:val="18"/>
        </w:rPr>
      </w:pPr>
      <w:r w:rsidRPr="00064665">
        <w:rPr>
          <w:rFonts w:ascii="Times New Roman" w:eastAsiaTheme="minorEastAsia" w:hAnsi="Times New Roman" w:hint="eastAsia"/>
          <w:sz w:val="18"/>
          <w:szCs w:val="18"/>
        </w:rPr>
        <w:t xml:space="preserve">1. 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Nepoužívejte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u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pacientů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s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přecitlivělostí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jako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jsou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vyrážky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nebo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dermatitida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na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tento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eastAsiaTheme="minorEastAsia" w:hAnsi="Times New Roman"/>
          <w:sz w:val="18"/>
          <w:szCs w:val="18"/>
        </w:rPr>
        <w:t>materiál</w:t>
      </w:r>
      <w:proofErr w:type="spellEnd"/>
      <w:r w:rsidR="004640D8" w:rsidRPr="004640D8">
        <w:rPr>
          <w:rFonts w:ascii="Times New Roman" w:eastAsiaTheme="minorEastAsia" w:hAnsi="Times New Roman"/>
          <w:sz w:val="18"/>
          <w:szCs w:val="18"/>
        </w:rPr>
        <w:t>.</w:t>
      </w:r>
    </w:p>
    <w:p w14:paraId="415A2926" w14:textId="244558F1" w:rsidR="00046DC4" w:rsidRPr="00064665" w:rsidRDefault="00046DC4" w:rsidP="00046DC4">
      <w:pPr>
        <w:spacing w:line="240" w:lineRule="exact"/>
        <w:ind w:leftChars="136" w:left="569" w:hangingChars="157" w:hanging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2.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Uživatel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který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má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vyrážku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dermatitidu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nebo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jinou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přecitlivělost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na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tento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by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měl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nosit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rukavice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vyhýbat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přímému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kontaktu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tímto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materiálem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3AE97690" w14:textId="2147A564" w:rsidR="00046DC4" w:rsidRPr="00064665" w:rsidRDefault="00046DC4" w:rsidP="00046DC4">
      <w:pPr>
        <w:spacing w:line="240" w:lineRule="exact"/>
        <w:ind w:leftChars="136" w:left="569" w:hangingChars="157" w:hanging="283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3.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Pacienti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u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kterých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v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důsledku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používání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tohoto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objeví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příznaky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přecitlivělosti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jako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je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vyrážka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ekzém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zarudnutí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vřed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otok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svědění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necitlivost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by </w:t>
      </w:r>
      <w:proofErr w:type="spellStart"/>
      <w:r w:rsidR="004640D8">
        <w:rPr>
          <w:rFonts w:ascii="Times New Roman" w:hAnsi="Times New Roman"/>
          <w:sz w:val="18"/>
          <w:szCs w:val="18"/>
        </w:rPr>
        <w:t>jej</w:t>
      </w:r>
      <w:proofErr w:type="spellEnd"/>
      <w:r w:rsid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měli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přestat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používat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poradit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s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lékařem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04068265" w14:textId="77777777" w:rsidR="004640D8" w:rsidRDefault="00046DC4" w:rsidP="00046DC4">
      <w:pPr>
        <w:tabs>
          <w:tab w:val="left" w:pos="360"/>
        </w:tabs>
        <w:spacing w:line="240" w:lineRule="exact"/>
        <w:ind w:leftChars="136" w:left="601" w:hangingChars="175" w:hanging="315"/>
        <w:rPr>
          <w:rFonts w:ascii="Times New Roman" w:hAnsi="Times New Roman"/>
          <w:sz w:val="18"/>
          <w:szCs w:val="18"/>
        </w:rPr>
      </w:pPr>
      <w:r w:rsidRPr="00064665">
        <w:rPr>
          <w:rFonts w:ascii="Times New Roman" w:hAnsi="Times New Roman" w:hint="eastAsia"/>
          <w:sz w:val="18"/>
          <w:szCs w:val="18"/>
        </w:rPr>
        <w:t xml:space="preserve">4.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Uživatel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u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kterého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v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důsledku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používání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tohoto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objeví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příznaky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přecitlivělosti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jako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je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vyrážka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ekzém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zarudnutí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ulcerace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otok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svědění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nebo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necitlivost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by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měl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přestat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používat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tento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materiál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vyhledat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lékařskou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pomoc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754916D7" w14:textId="5FB9B563" w:rsidR="009B3B4E" w:rsidRDefault="006D0A37" w:rsidP="004640D8">
      <w:pPr>
        <w:tabs>
          <w:tab w:val="left" w:pos="360"/>
        </w:tabs>
        <w:spacing w:line="240" w:lineRule="exact"/>
        <w:ind w:leftChars="136" w:left="601" w:hangingChars="175" w:hanging="315"/>
        <w:rPr>
          <w:rFonts w:ascii="Times New Roman" w:hAnsi="Times New Roman"/>
          <w:sz w:val="18"/>
          <w:szCs w:val="18"/>
        </w:rPr>
      </w:pPr>
      <w:r w:rsidRPr="007F4C35">
        <w:rPr>
          <w:rFonts w:ascii="Times New Roman" w:hAnsi="Times New Roman" w:hint="eastAsia"/>
          <w:sz w:val="18"/>
          <w:szCs w:val="18"/>
        </w:rPr>
        <w:t xml:space="preserve">5. 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Upozorněte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uživatele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pacienty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že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jakékoli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vážné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nehody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týkající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prostředku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musí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být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hlášeny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výrobci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příslušným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orgánům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členského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státu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ve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kterém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uživatel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nebo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pacient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640D8" w:rsidRPr="004640D8">
        <w:rPr>
          <w:rFonts w:ascii="Times New Roman" w:hAnsi="Times New Roman"/>
          <w:sz w:val="18"/>
          <w:szCs w:val="18"/>
        </w:rPr>
        <w:t>pobývá</w:t>
      </w:r>
      <w:proofErr w:type="spellEnd"/>
      <w:r w:rsidR="004640D8" w:rsidRPr="004640D8">
        <w:rPr>
          <w:rFonts w:ascii="Times New Roman" w:hAnsi="Times New Roman"/>
          <w:sz w:val="18"/>
          <w:szCs w:val="18"/>
        </w:rPr>
        <w:t>.</w:t>
      </w:r>
    </w:p>
    <w:p w14:paraId="612563AB" w14:textId="77777777" w:rsidR="004640D8" w:rsidRPr="00064665" w:rsidRDefault="004640D8" w:rsidP="004640D8">
      <w:pPr>
        <w:tabs>
          <w:tab w:val="left" w:pos="360"/>
        </w:tabs>
        <w:spacing w:line="240" w:lineRule="exact"/>
        <w:ind w:leftChars="136" w:left="607" w:hangingChars="175" w:hanging="321"/>
        <w:rPr>
          <w:rFonts w:ascii="Times New Roman" w:hAnsi="Times New Roman"/>
          <w:b/>
          <w:sz w:val="18"/>
          <w:szCs w:val="18"/>
        </w:rPr>
      </w:pPr>
    </w:p>
    <w:p w14:paraId="0FFE1E8F" w14:textId="08BFD589" w:rsidR="009B3B4E" w:rsidRPr="00064665" w:rsidRDefault="009B3B4E" w:rsidP="009444D9">
      <w:pPr>
        <w:tabs>
          <w:tab w:val="num" w:pos="540"/>
        </w:tabs>
        <w:spacing w:line="240" w:lineRule="exact"/>
        <w:ind w:leftChars="-85" w:left="-178" w:firstLineChars="145" w:firstLine="266"/>
        <w:rPr>
          <w:rFonts w:ascii="Times New Roman" w:eastAsiaTheme="minorEastAsia" w:hAnsi="Times New Roman"/>
          <w:b/>
          <w:sz w:val="18"/>
          <w:szCs w:val="18"/>
        </w:rPr>
      </w:pPr>
      <w:r w:rsidRPr="00064665">
        <w:rPr>
          <w:rFonts w:ascii="Times New Roman" w:eastAsia="Gungsuh" w:hAnsi="Times New Roman"/>
          <w:b/>
          <w:sz w:val="18"/>
          <w:szCs w:val="18"/>
        </w:rPr>
        <w:t>【</w:t>
      </w:r>
      <w:proofErr w:type="spellStart"/>
      <w:r w:rsidR="004640D8">
        <w:rPr>
          <w:rFonts w:ascii="Times New Roman" w:hAnsi="Times New Roman"/>
          <w:b/>
          <w:sz w:val="18"/>
          <w:szCs w:val="18"/>
        </w:rPr>
        <w:t>Skladování</w:t>
      </w:r>
      <w:proofErr w:type="spellEnd"/>
      <w:r w:rsidRPr="00064665">
        <w:rPr>
          <w:rFonts w:ascii="Times New Roman" w:eastAsia="Gungsuh" w:hAnsi="Times New Roman"/>
          <w:b/>
          <w:sz w:val="18"/>
          <w:szCs w:val="18"/>
        </w:rPr>
        <w:t>】</w:t>
      </w:r>
    </w:p>
    <w:p w14:paraId="099FE507" w14:textId="77777777" w:rsidR="004640D8" w:rsidRPr="004640D8" w:rsidRDefault="004640D8" w:rsidP="00E54F00">
      <w:pPr>
        <w:pStyle w:val="Odstavecseseznamem"/>
        <w:numPr>
          <w:ilvl w:val="0"/>
          <w:numId w:val="4"/>
        </w:numPr>
        <w:tabs>
          <w:tab w:val="num" w:pos="360"/>
          <w:tab w:val="left" w:pos="567"/>
          <w:tab w:val="left" w:pos="709"/>
        </w:tabs>
        <w:spacing w:line="240" w:lineRule="exact"/>
        <w:ind w:leftChars="-1" w:left="-2" w:firstLineChars="157" w:firstLine="283"/>
        <w:rPr>
          <w:rFonts w:ascii="Times New Roman" w:hAnsi="Times New Roman"/>
          <w:sz w:val="18"/>
          <w:szCs w:val="18"/>
        </w:rPr>
      </w:pPr>
      <w:proofErr w:type="spellStart"/>
      <w:r w:rsidRPr="004640D8">
        <w:rPr>
          <w:rFonts w:ascii="Times New Roman" w:eastAsiaTheme="minorEastAsia" w:hAnsi="Times New Roman"/>
          <w:sz w:val="18"/>
          <w:szCs w:val="18"/>
        </w:rPr>
        <w:t>Skladujte</w:t>
      </w:r>
      <w:proofErr w:type="spellEnd"/>
      <w:r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eastAsiaTheme="minorEastAsia" w:hAnsi="Times New Roman"/>
          <w:sz w:val="18"/>
          <w:szCs w:val="18"/>
        </w:rPr>
        <w:t>na</w:t>
      </w:r>
      <w:proofErr w:type="spellEnd"/>
      <w:r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eastAsiaTheme="minorEastAsia" w:hAnsi="Times New Roman"/>
          <w:sz w:val="18"/>
          <w:szCs w:val="18"/>
        </w:rPr>
        <w:t>chladném</w:t>
      </w:r>
      <w:proofErr w:type="spellEnd"/>
      <w:r w:rsidRPr="004640D8">
        <w:rPr>
          <w:rFonts w:ascii="Times New Roman" w:eastAsiaTheme="minorEastAsia" w:hAnsi="Times New Roman"/>
          <w:sz w:val="18"/>
          <w:szCs w:val="18"/>
        </w:rPr>
        <w:t xml:space="preserve"> a </w:t>
      </w:r>
      <w:proofErr w:type="spellStart"/>
      <w:r w:rsidRPr="004640D8">
        <w:rPr>
          <w:rFonts w:ascii="Times New Roman" w:eastAsiaTheme="minorEastAsia" w:hAnsi="Times New Roman"/>
          <w:sz w:val="18"/>
          <w:szCs w:val="18"/>
        </w:rPr>
        <w:t>tmavém</w:t>
      </w:r>
      <w:proofErr w:type="spellEnd"/>
      <w:r w:rsidRPr="004640D8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eastAsiaTheme="minorEastAsia" w:hAnsi="Times New Roman"/>
          <w:sz w:val="18"/>
          <w:szCs w:val="18"/>
        </w:rPr>
        <w:t>místě</w:t>
      </w:r>
      <w:proofErr w:type="spellEnd"/>
      <w:r w:rsidRPr="004640D8">
        <w:rPr>
          <w:rFonts w:ascii="Times New Roman" w:eastAsiaTheme="minorEastAsia" w:hAnsi="Times New Roman"/>
          <w:sz w:val="18"/>
          <w:szCs w:val="18"/>
        </w:rPr>
        <w:t>.</w:t>
      </w:r>
    </w:p>
    <w:p w14:paraId="4455ABF1" w14:textId="77777777" w:rsidR="004640D8" w:rsidRDefault="004640D8" w:rsidP="00E54F00">
      <w:pPr>
        <w:pStyle w:val="Odstavecseseznamem"/>
        <w:numPr>
          <w:ilvl w:val="0"/>
          <w:numId w:val="4"/>
        </w:numPr>
        <w:tabs>
          <w:tab w:val="num" w:pos="360"/>
          <w:tab w:val="left" w:pos="567"/>
        </w:tabs>
        <w:spacing w:line="240" w:lineRule="exact"/>
        <w:ind w:leftChars="-1" w:left="-2" w:firstLineChars="157" w:firstLine="283"/>
        <w:rPr>
          <w:rFonts w:ascii="Times New Roman" w:hAnsi="Times New Roman"/>
          <w:sz w:val="18"/>
          <w:szCs w:val="18"/>
        </w:rPr>
      </w:pPr>
      <w:proofErr w:type="spellStart"/>
      <w:r w:rsidRPr="004640D8">
        <w:rPr>
          <w:rFonts w:ascii="Times New Roman" w:hAnsi="Times New Roman"/>
          <w:sz w:val="18"/>
          <w:szCs w:val="18"/>
        </w:rPr>
        <w:t>Nenechávejte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výrobek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na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teplém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místě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4640D8">
        <w:rPr>
          <w:rFonts w:ascii="Times New Roman" w:hAnsi="Times New Roman"/>
          <w:sz w:val="18"/>
          <w:szCs w:val="18"/>
        </w:rPr>
        <w:t>např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640D8">
        <w:rPr>
          <w:rFonts w:ascii="Times New Roman" w:hAnsi="Times New Roman"/>
          <w:sz w:val="18"/>
          <w:szCs w:val="18"/>
        </w:rPr>
        <w:t>blízko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kamen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nebo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na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přímém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slunci</w:t>
      </w:r>
      <w:proofErr w:type="spellEnd"/>
      <w:r w:rsidRPr="004640D8">
        <w:rPr>
          <w:rFonts w:ascii="Times New Roman" w:hAnsi="Times New Roman"/>
          <w:sz w:val="18"/>
          <w:szCs w:val="18"/>
        </w:rPr>
        <w:t>).</w:t>
      </w:r>
    </w:p>
    <w:p w14:paraId="52757FD2" w14:textId="77777777" w:rsidR="004640D8" w:rsidRDefault="004640D8" w:rsidP="00E54F00">
      <w:pPr>
        <w:pStyle w:val="Odstavecseseznamem"/>
        <w:numPr>
          <w:ilvl w:val="0"/>
          <w:numId w:val="4"/>
        </w:numPr>
        <w:tabs>
          <w:tab w:val="num" w:pos="360"/>
          <w:tab w:val="left" w:pos="567"/>
        </w:tabs>
        <w:spacing w:line="240" w:lineRule="exact"/>
        <w:ind w:leftChars="-1" w:left="-2" w:firstLineChars="157" w:firstLine="283"/>
        <w:rPr>
          <w:rFonts w:ascii="Times New Roman" w:hAnsi="Times New Roman"/>
          <w:sz w:val="18"/>
          <w:szCs w:val="18"/>
        </w:rPr>
      </w:pPr>
      <w:proofErr w:type="spellStart"/>
      <w:r w:rsidRPr="004640D8">
        <w:rPr>
          <w:rFonts w:ascii="Times New Roman" w:hAnsi="Times New Roman"/>
          <w:sz w:val="18"/>
          <w:szCs w:val="18"/>
        </w:rPr>
        <w:t>Prostor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pro </w:t>
      </w:r>
      <w:proofErr w:type="spellStart"/>
      <w:r w:rsidRPr="004640D8">
        <w:rPr>
          <w:rFonts w:ascii="Times New Roman" w:hAnsi="Times New Roman"/>
          <w:sz w:val="18"/>
          <w:szCs w:val="18"/>
        </w:rPr>
        <w:t>použití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640D8">
        <w:rPr>
          <w:rFonts w:ascii="Times New Roman" w:hAnsi="Times New Roman"/>
          <w:sz w:val="18"/>
          <w:szCs w:val="18"/>
        </w:rPr>
        <w:t>skladování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musí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být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vybaven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hasicím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systémem</w:t>
      </w:r>
      <w:proofErr w:type="spellEnd"/>
      <w:r w:rsidRPr="004640D8">
        <w:rPr>
          <w:rFonts w:ascii="Times New Roman" w:hAnsi="Times New Roman"/>
          <w:sz w:val="18"/>
          <w:szCs w:val="18"/>
        </w:rPr>
        <w:t>.</w:t>
      </w:r>
    </w:p>
    <w:p w14:paraId="21865EA1" w14:textId="6DCA7264" w:rsidR="009B3B4E" w:rsidRPr="00064665" w:rsidRDefault="004640D8" w:rsidP="004640D8">
      <w:pPr>
        <w:pStyle w:val="Odstavecseseznamem"/>
        <w:numPr>
          <w:ilvl w:val="0"/>
          <w:numId w:val="4"/>
        </w:numPr>
        <w:tabs>
          <w:tab w:val="num" w:pos="360"/>
          <w:tab w:val="left" w:pos="567"/>
        </w:tabs>
        <w:spacing w:line="240" w:lineRule="exact"/>
        <w:ind w:leftChars="0" w:left="567" w:hanging="284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S</w:t>
      </w:r>
      <w:r w:rsidRPr="004640D8">
        <w:rPr>
          <w:rFonts w:ascii="Times New Roman" w:hAnsi="Times New Roman"/>
          <w:sz w:val="18"/>
          <w:szCs w:val="18"/>
        </w:rPr>
        <w:t>kladujte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na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místě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640D8">
        <w:rPr>
          <w:rFonts w:ascii="Times New Roman" w:hAnsi="Times New Roman"/>
          <w:sz w:val="18"/>
          <w:szCs w:val="18"/>
        </w:rPr>
        <w:t>kde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je </w:t>
      </w:r>
      <w:proofErr w:type="spellStart"/>
      <w:r w:rsidRPr="004640D8">
        <w:rPr>
          <w:rFonts w:ascii="Times New Roman" w:hAnsi="Times New Roman"/>
          <w:sz w:val="18"/>
          <w:szCs w:val="18"/>
        </w:rPr>
        <w:t>přísně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zakázáno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používat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oheň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640D8">
        <w:rPr>
          <w:rFonts w:ascii="Times New Roman" w:hAnsi="Times New Roman"/>
          <w:sz w:val="18"/>
          <w:szCs w:val="18"/>
        </w:rPr>
        <w:t>neskladujte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ve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velkém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množství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v </w:t>
      </w:r>
      <w:proofErr w:type="spellStart"/>
      <w:r w:rsidRPr="004640D8">
        <w:rPr>
          <w:rFonts w:ascii="Times New Roman" w:hAnsi="Times New Roman"/>
          <w:sz w:val="18"/>
          <w:szCs w:val="18"/>
        </w:rPr>
        <w:t>jednom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skladovacím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prostoru</w:t>
      </w:r>
      <w:proofErr w:type="spellEnd"/>
      <w:r w:rsidRPr="004640D8">
        <w:rPr>
          <w:rFonts w:ascii="Times New Roman" w:hAnsi="Times New Roman"/>
          <w:sz w:val="18"/>
          <w:szCs w:val="18"/>
        </w:rPr>
        <w:t>.</w:t>
      </w:r>
    </w:p>
    <w:p w14:paraId="04C77799" w14:textId="77777777" w:rsidR="004640D8" w:rsidRDefault="004640D8" w:rsidP="00567A73">
      <w:pPr>
        <w:pStyle w:val="Odstavecseseznamem"/>
        <w:numPr>
          <w:ilvl w:val="0"/>
          <w:numId w:val="4"/>
        </w:numPr>
        <w:tabs>
          <w:tab w:val="num" w:pos="360"/>
          <w:tab w:val="left" w:pos="567"/>
        </w:tabs>
        <w:spacing w:line="240" w:lineRule="exact"/>
        <w:ind w:leftChars="-1" w:left="-2" w:firstLineChars="157" w:firstLine="283"/>
        <w:rPr>
          <w:rFonts w:ascii="Times New Roman" w:hAnsi="Times New Roman"/>
          <w:sz w:val="18"/>
          <w:szCs w:val="18"/>
        </w:rPr>
      </w:pPr>
      <w:proofErr w:type="spellStart"/>
      <w:r w:rsidRPr="004640D8">
        <w:rPr>
          <w:rFonts w:ascii="Times New Roman" w:hAnsi="Times New Roman"/>
          <w:sz w:val="18"/>
          <w:szCs w:val="18"/>
        </w:rPr>
        <w:t>Během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skladování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640D8">
        <w:rPr>
          <w:rFonts w:ascii="Times New Roman" w:hAnsi="Times New Roman"/>
          <w:sz w:val="18"/>
          <w:szCs w:val="18"/>
        </w:rPr>
        <w:t>přepravy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4640D8">
        <w:rPr>
          <w:rFonts w:ascii="Times New Roman" w:hAnsi="Times New Roman"/>
          <w:sz w:val="18"/>
          <w:szCs w:val="18"/>
        </w:rPr>
        <w:t>vyhněte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přímému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slunečnímu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záření</w:t>
      </w:r>
      <w:proofErr w:type="spellEnd"/>
      <w:r w:rsidRPr="004640D8">
        <w:rPr>
          <w:rFonts w:ascii="Times New Roman" w:hAnsi="Times New Roman"/>
          <w:sz w:val="18"/>
          <w:szCs w:val="18"/>
        </w:rPr>
        <w:t>.</w:t>
      </w:r>
    </w:p>
    <w:p w14:paraId="6ECD6292" w14:textId="1DE567AF" w:rsidR="00567A73" w:rsidRDefault="004640D8" w:rsidP="00567A73">
      <w:pPr>
        <w:pStyle w:val="Odstavecseseznamem"/>
        <w:numPr>
          <w:ilvl w:val="0"/>
          <w:numId w:val="4"/>
        </w:numPr>
        <w:tabs>
          <w:tab w:val="num" w:pos="360"/>
          <w:tab w:val="left" w:pos="567"/>
        </w:tabs>
        <w:spacing w:line="240" w:lineRule="exact"/>
        <w:ind w:leftChars="-1" w:left="-2" w:firstLineChars="157" w:firstLine="283"/>
        <w:rPr>
          <w:rFonts w:ascii="Times New Roman" w:hAnsi="Times New Roman"/>
          <w:sz w:val="18"/>
          <w:szCs w:val="18"/>
        </w:rPr>
      </w:pPr>
      <w:proofErr w:type="spellStart"/>
      <w:r w:rsidRPr="004640D8">
        <w:rPr>
          <w:rFonts w:ascii="Times New Roman" w:hAnsi="Times New Roman"/>
          <w:sz w:val="18"/>
          <w:szCs w:val="18"/>
        </w:rPr>
        <w:t>Správně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skladujte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640D8">
        <w:rPr>
          <w:rFonts w:ascii="Times New Roman" w:hAnsi="Times New Roman"/>
          <w:sz w:val="18"/>
          <w:szCs w:val="18"/>
        </w:rPr>
        <w:t>spravujte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tak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, aby k nim </w:t>
      </w:r>
      <w:proofErr w:type="spellStart"/>
      <w:r w:rsidRPr="004640D8">
        <w:rPr>
          <w:rFonts w:ascii="Times New Roman" w:hAnsi="Times New Roman"/>
          <w:sz w:val="18"/>
          <w:szCs w:val="18"/>
        </w:rPr>
        <w:t>měli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přístup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pouze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oprávnění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pracovníci</w:t>
      </w:r>
      <w:proofErr w:type="spellEnd"/>
      <w:r w:rsidRPr="004640D8">
        <w:rPr>
          <w:rFonts w:ascii="Times New Roman" w:hAnsi="Times New Roman"/>
          <w:sz w:val="18"/>
          <w:szCs w:val="18"/>
        </w:rPr>
        <w:t>.</w:t>
      </w:r>
    </w:p>
    <w:p w14:paraId="0ED96C0E" w14:textId="77777777" w:rsidR="004640D8" w:rsidRPr="004640D8" w:rsidRDefault="004640D8" w:rsidP="00567A73">
      <w:pPr>
        <w:pStyle w:val="Odstavecseseznamem"/>
        <w:numPr>
          <w:ilvl w:val="0"/>
          <w:numId w:val="4"/>
        </w:numPr>
        <w:tabs>
          <w:tab w:val="num" w:pos="360"/>
          <w:tab w:val="left" w:pos="567"/>
        </w:tabs>
        <w:spacing w:line="240" w:lineRule="exact"/>
        <w:ind w:leftChars="-1" w:left="-2" w:firstLineChars="157" w:firstLine="283"/>
        <w:rPr>
          <w:rFonts w:ascii="Times New Roman" w:hAnsi="Times New Roman"/>
          <w:sz w:val="18"/>
          <w:szCs w:val="18"/>
        </w:rPr>
      </w:pPr>
    </w:p>
    <w:p w14:paraId="584B600B" w14:textId="4FFBCA88" w:rsidR="009020E9" w:rsidRPr="001433C1" w:rsidRDefault="009020E9" w:rsidP="009020E9">
      <w:pPr>
        <w:tabs>
          <w:tab w:val="num" w:pos="540"/>
        </w:tabs>
        <w:spacing w:line="240" w:lineRule="exact"/>
        <w:ind w:leftChars="-85" w:left="-178" w:firstLineChars="145" w:firstLine="266"/>
        <w:rPr>
          <w:rFonts w:ascii="Times New Roman" w:hAnsi="Times New Roman"/>
          <w:b/>
          <w:sz w:val="18"/>
          <w:szCs w:val="18"/>
        </w:rPr>
      </w:pPr>
      <w:r w:rsidRPr="001433C1">
        <w:rPr>
          <w:rFonts w:ascii="Times New Roman" w:eastAsia="Gungsuh" w:hAnsi="Times New Roman"/>
          <w:b/>
          <w:sz w:val="18"/>
          <w:szCs w:val="18"/>
        </w:rPr>
        <w:t>【</w:t>
      </w:r>
      <w:r w:rsidR="004640D8">
        <w:rPr>
          <w:rFonts w:ascii="Times New Roman" w:eastAsiaTheme="minorEastAsia" w:hAnsi="Times New Roman"/>
          <w:b/>
          <w:sz w:val="18"/>
          <w:szCs w:val="18"/>
        </w:rPr>
        <w:t xml:space="preserve">Datum </w:t>
      </w:r>
      <w:proofErr w:type="spellStart"/>
      <w:r w:rsidR="004640D8">
        <w:rPr>
          <w:rFonts w:ascii="Times New Roman" w:eastAsiaTheme="minorEastAsia" w:hAnsi="Times New Roman"/>
          <w:b/>
          <w:sz w:val="18"/>
          <w:szCs w:val="18"/>
        </w:rPr>
        <w:t>spotřeby</w:t>
      </w:r>
      <w:proofErr w:type="spellEnd"/>
      <w:r w:rsidRPr="001433C1">
        <w:rPr>
          <w:rFonts w:ascii="Times New Roman" w:eastAsia="Gungsuh" w:hAnsi="Times New Roman"/>
          <w:b/>
          <w:sz w:val="18"/>
          <w:szCs w:val="18"/>
        </w:rPr>
        <w:t>】</w:t>
      </w:r>
    </w:p>
    <w:p w14:paraId="2E7EF03F" w14:textId="37029869" w:rsidR="009020E9" w:rsidRDefault="004640D8" w:rsidP="00567A73">
      <w:pPr>
        <w:tabs>
          <w:tab w:val="num" w:pos="360"/>
          <w:tab w:val="left" w:pos="567"/>
        </w:tabs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4640D8">
        <w:rPr>
          <w:rFonts w:ascii="Times New Roman" w:hAnsi="Times New Roman"/>
          <w:sz w:val="18"/>
          <w:szCs w:val="18"/>
        </w:rPr>
        <w:t>Neexistuje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žádné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konkrétní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datum </w:t>
      </w:r>
      <w:proofErr w:type="spellStart"/>
      <w:r w:rsidRPr="004640D8">
        <w:rPr>
          <w:rFonts w:ascii="Times New Roman" w:hAnsi="Times New Roman"/>
          <w:sz w:val="18"/>
          <w:szCs w:val="18"/>
        </w:rPr>
        <w:t>spotřeby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, ale </w:t>
      </w:r>
      <w:proofErr w:type="spellStart"/>
      <w:r w:rsidRPr="004640D8">
        <w:rPr>
          <w:rFonts w:ascii="Times New Roman" w:hAnsi="Times New Roman"/>
          <w:sz w:val="18"/>
          <w:szCs w:val="18"/>
        </w:rPr>
        <w:t>měl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by </w:t>
      </w:r>
      <w:proofErr w:type="spellStart"/>
      <w:r w:rsidRPr="004640D8">
        <w:rPr>
          <w:rFonts w:ascii="Times New Roman" w:hAnsi="Times New Roman"/>
          <w:sz w:val="18"/>
          <w:szCs w:val="18"/>
        </w:rPr>
        <w:t>být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použit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do 10 let od data </w:t>
      </w:r>
      <w:proofErr w:type="spellStart"/>
      <w:r w:rsidRPr="004640D8">
        <w:rPr>
          <w:rFonts w:ascii="Times New Roman" w:hAnsi="Times New Roman"/>
          <w:sz w:val="18"/>
          <w:szCs w:val="18"/>
        </w:rPr>
        <w:t>výroby</w:t>
      </w:r>
      <w:proofErr w:type="spellEnd"/>
      <w:r w:rsidRPr="004640D8">
        <w:rPr>
          <w:rFonts w:ascii="Times New Roman" w:hAnsi="Times New Roman"/>
          <w:sz w:val="18"/>
          <w:szCs w:val="18"/>
        </w:rPr>
        <w:t>.</w:t>
      </w:r>
    </w:p>
    <w:p w14:paraId="37753CE4" w14:textId="77777777" w:rsidR="004640D8" w:rsidRDefault="004640D8" w:rsidP="00567A73">
      <w:pPr>
        <w:tabs>
          <w:tab w:val="num" w:pos="360"/>
          <w:tab w:val="left" w:pos="567"/>
        </w:tabs>
        <w:spacing w:line="240" w:lineRule="exact"/>
        <w:rPr>
          <w:rFonts w:ascii="Times New Roman" w:hAnsi="Times New Roman"/>
          <w:sz w:val="18"/>
          <w:szCs w:val="18"/>
        </w:rPr>
      </w:pPr>
    </w:p>
    <w:p w14:paraId="56D35A35" w14:textId="65E15D1E" w:rsidR="00567A73" w:rsidRDefault="00821C77" w:rsidP="00567A73">
      <w:pPr>
        <w:tabs>
          <w:tab w:val="num" w:pos="540"/>
        </w:tabs>
        <w:spacing w:line="240" w:lineRule="exact"/>
        <w:ind w:leftChars="-85" w:left="-178" w:firstLineChars="145" w:firstLine="266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eastAsia="Gungsuh" w:hAnsi="Times New Roma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754496" behindDoc="1" locked="0" layoutInCell="1" allowOverlap="1" wp14:anchorId="10784539" wp14:editId="71045147">
            <wp:simplePos x="0" y="0"/>
            <wp:positionH relativeFrom="column">
              <wp:posOffset>5244465</wp:posOffset>
            </wp:positionH>
            <wp:positionV relativeFrom="paragraph">
              <wp:posOffset>22225</wp:posOffset>
            </wp:positionV>
            <wp:extent cx="575310" cy="364490"/>
            <wp:effectExtent l="1905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A73" w:rsidRPr="00D56C78">
        <w:rPr>
          <w:rFonts w:ascii="Times New Roman" w:eastAsia="Gungsuh" w:hAnsi="Times New Roman"/>
          <w:b/>
          <w:color w:val="000000"/>
          <w:sz w:val="18"/>
          <w:szCs w:val="18"/>
        </w:rPr>
        <w:t>【</w:t>
      </w:r>
      <w:proofErr w:type="spellStart"/>
      <w:r w:rsidR="004640D8">
        <w:rPr>
          <w:rFonts w:ascii="Times New Roman" w:eastAsiaTheme="minorEastAsia" w:hAnsi="Times New Roman"/>
          <w:b/>
          <w:color w:val="000000"/>
          <w:sz w:val="18"/>
          <w:szCs w:val="18"/>
        </w:rPr>
        <w:t>Informace</w:t>
      </w:r>
      <w:proofErr w:type="spellEnd"/>
      <w:r w:rsidR="004640D8">
        <w:rPr>
          <w:rFonts w:ascii="Times New Roman" w:eastAsiaTheme="minorEastAsia" w:hAnsi="Times New Roman"/>
          <w:b/>
          <w:color w:val="000000"/>
          <w:sz w:val="18"/>
          <w:szCs w:val="18"/>
        </w:rPr>
        <w:t xml:space="preserve"> o </w:t>
      </w:r>
      <w:proofErr w:type="spellStart"/>
      <w:r w:rsidR="004640D8">
        <w:rPr>
          <w:rFonts w:ascii="Times New Roman" w:eastAsiaTheme="minorEastAsia" w:hAnsi="Times New Roman"/>
          <w:b/>
          <w:color w:val="000000"/>
          <w:sz w:val="18"/>
          <w:szCs w:val="18"/>
        </w:rPr>
        <w:t>likvidaci</w:t>
      </w:r>
      <w:proofErr w:type="spellEnd"/>
      <w:r w:rsidR="00567A73" w:rsidRPr="00D56C78">
        <w:rPr>
          <w:rFonts w:ascii="Times New Roman" w:eastAsia="Gungsuh" w:hAnsi="Times New Roman"/>
          <w:b/>
          <w:color w:val="000000"/>
          <w:sz w:val="18"/>
          <w:szCs w:val="18"/>
        </w:rPr>
        <w:t>】</w:t>
      </w:r>
    </w:p>
    <w:p w14:paraId="050F6B13" w14:textId="77777777" w:rsidR="004640D8" w:rsidRDefault="004640D8" w:rsidP="00E37BDD">
      <w:pPr>
        <w:tabs>
          <w:tab w:val="num" w:pos="540"/>
        </w:tabs>
        <w:spacing w:line="240" w:lineRule="exact"/>
        <w:ind w:leftChars="-85" w:left="-178" w:firstLineChars="145" w:firstLine="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Zbývající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zásoby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musí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být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zlikvidovány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v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souladu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s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příslušnými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národními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právními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color w:val="000000"/>
          <w:sz w:val="18"/>
          <w:szCs w:val="18"/>
        </w:rPr>
        <w:t>předpisy</w:t>
      </w:r>
      <w:proofErr w:type="spellEnd"/>
      <w:r w:rsidRPr="004640D8">
        <w:rPr>
          <w:rFonts w:ascii="Times New Roman" w:hAnsi="Times New Roman"/>
          <w:color w:val="000000"/>
          <w:sz w:val="18"/>
          <w:szCs w:val="18"/>
        </w:rPr>
        <w:t>.</w:t>
      </w:r>
    </w:p>
    <w:p w14:paraId="62E1B65D" w14:textId="10B18386" w:rsidR="009B3B4E" w:rsidRPr="00064665" w:rsidRDefault="00567A73" w:rsidP="00E37BDD">
      <w:pPr>
        <w:tabs>
          <w:tab w:val="num" w:pos="540"/>
        </w:tabs>
        <w:spacing w:line="240" w:lineRule="exact"/>
        <w:ind w:leftChars="-85" w:left="-178" w:firstLineChars="145" w:firstLine="26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noProof/>
          <w:sz w:val="18"/>
          <w:szCs w:val="18"/>
        </w:rPr>
        <w:drawing>
          <wp:anchor distT="0" distB="0" distL="114300" distR="114300" simplePos="0" relativeHeight="251726848" behindDoc="1" locked="0" layoutInCell="1" allowOverlap="1" wp14:anchorId="4DAF0C20" wp14:editId="4F7100DD">
            <wp:simplePos x="0" y="0"/>
            <wp:positionH relativeFrom="column">
              <wp:posOffset>5244465</wp:posOffset>
            </wp:positionH>
            <wp:positionV relativeFrom="paragraph">
              <wp:posOffset>144780</wp:posOffset>
            </wp:positionV>
            <wp:extent cx="493395" cy="353060"/>
            <wp:effectExtent l="19050" t="0" r="1905" b="0"/>
            <wp:wrapNone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3D3B04F0" wp14:editId="1C393F2F">
            <wp:simplePos x="0" y="0"/>
            <wp:positionH relativeFrom="column">
              <wp:posOffset>4745355</wp:posOffset>
            </wp:positionH>
            <wp:positionV relativeFrom="paragraph">
              <wp:posOffset>144780</wp:posOffset>
            </wp:positionV>
            <wp:extent cx="407035" cy="408940"/>
            <wp:effectExtent l="1905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noProof/>
          <w:sz w:val="18"/>
          <w:szCs w:val="18"/>
        </w:rPr>
        <w:drawing>
          <wp:anchor distT="0" distB="0" distL="114300" distR="114300" simplePos="0" relativeHeight="251749376" behindDoc="1" locked="0" layoutInCell="1" allowOverlap="1" wp14:anchorId="5B39B94D" wp14:editId="5086A6E6">
            <wp:simplePos x="0" y="0"/>
            <wp:positionH relativeFrom="column">
              <wp:posOffset>4218305</wp:posOffset>
            </wp:positionH>
            <wp:positionV relativeFrom="paragraph">
              <wp:posOffset>144780</wp:posOffset>
            </wp:positionV>
            <wp:extent cx="490855" cy="437515"/>
            <wp:effectExtent l="19050" t="0" r="4445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DF93C" w14:textId="153B7DDE" w:rsidR="009B3B4E" w:rsidRPr="00064665" w:rsidRDefault="009B3B4E" w:rsidP="009444D9">
      <w:pPr>
        <w:tabs>
          <w:tab w:val="num" w:pos="540"/>
        </w:tabs>
        <w:spacing w:line="240" w:lineRule="exact"/>
        <w:ind w:leftChars="-85" w:left="-178" w:firstLineChars="145" w:firstLine="266"/>
        <w:rPr>
          <w:rFonts w:ascii="Times New Roman" w:hAnsi="Times New Roman"/>
          <w:b/>
          <w:sz w:val="18"/>
          <w:szCs w:val="18"/>
        </w:rPr>
      </w:pPr>
      <w:r w:rsidRPr="00064665">
        <w:rPr>
          <w:rFonts w:ascii="Times New Roman" w:eastAsia="Gungsuh" w:hAnsi="Times New Roman"/>
          <w:b/>
          <w:sz w:val="18"/>
          <w:szCs w:val="18"/>
        </w:rPr>
        <w:t>【</w:t>
      </w:r>
      <w:proofErr w:type="spellStart"/>
      <w:r w:rsidR="004640D8">
        <w:rPr>
          <w:rFonts w:ascii="Times New Roman" w:hAnsi="Times New Roman"/>
          <w:b/>
          <w:sz w:val="18"/>
          <w:szCs w:val="18"/>
        </w:rPr>
        <w:t>Potenciální</w:t>
      </w:r>
      <w:proofErr w:type="spellEnd"/>
      <w:r w:rsidR="004640D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640D8">
        <w:rPr>
          <w:rFonts w:ascii="Times New Roman" w:hAnsi="Times New Roman"/>
          <w:b/>
          <w:sz w:val="18"/>
          <w:szCs w:val="18"/>
        </w:rPr>
        <w:t>nebezpečí</w:t>
      </w:r>
      <w:proofErr w:type="spellEnd"/>
      <w:r w:rsidRPr="00064665">
        <w:rPr>
          <w:rFonts w:ascii="Times New Roman" w:eastAsia="Gungsuh" w:hAnsi="Times New Roman"/>
          <w:b/>
          <w:sz w:val="18"/>
          <w:szCs w:val="18"/>
        </w:rPr>
        <w:t>】</w:t>
      </w:r>
    </w:p>
    <w:p w14:paraId="00EF3869" w14:textId="76ADDFBE" w:rsidR="009B3B4E" w:rsidRPr="00064665" w:rsidRDefault="004640D8" w:rsidP="00E37BDD">
      <w:pPr>
        <w:tabs>
          <w:tab w:val="num" w:pos="540"/>
        </w:tabs>
        <w:spacing w:line="240" w:lineRule="exact"/>
        <w:ind w:firstLineChars="145" w:firstLine="261"/>
        <w:rPr>
          <w:rFonts w:ascii="Times New Roman" w:hAnsi="Times New Roman"/>
          <w:sz w:val="18"/>
          <w:szCs w:val="18"/>
        </w:rPr>
      </w:pPr>
      <w:proofErr w:type="spellStart"/>
      <w:r w:rsidRPr="004640D8">
        <w:rPr>
          <w:rFonts w:ascii="Times New Roman" w:hAnsi="Times New Roman"/>
          <w:sz w:val="18"/>
          <w:szCs w:val="18"/>
        </w:rPr>
        <w:t>Tento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produkt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může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způsobit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alergické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reakce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640D8">
        <w:rPr>
          <w:rFonts w:ascii="Times New Roman" w:hAnsi="Times New Roman"/>
          <w:sz w:val="18"/>
          <w:szCs w:val="18"/>
        </w:rPr>
        <w:t>jako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jsou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640D8">
        <w:rPr>
          <w:rFonts w:ascii="Times New Roman" w:hAnsi="Times New Roman"/>
          <w:sz w:val="18"/>
          <w:szCs w:val="18"/>
        </w:rPr>
        <w:t>vyrážky</w:t>
      </w:r>
      <w:proofErr w:type="spellEnd"/>
      <w:r w:rsidRPr="004640D8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640D8">
        <w:rPr>
          <w:rFonts w:ascii="Times New Roman" w:hAnsi="Times New Roman"/>
          <w:sz w:val="18"/>
          <w:szCs w:val="18"/>
        </w:rPr>
        <w:t>dermatitida</w:t>
      </w:r>
      <w:proofErr w:type="spellEnd"/>
      <w:r w:rsidRPr="004640D8">
        <w:rPr>
          <w:rFonts w:ascii="Times New Roman" w:hAnsi="Times New Roman"/>
          <w:sz w:val="18"/>
          <w:szCs w:val="18"/>
        </w:rPr>
        <w:t>.</w:t>
      </w:r>
    </w:p>
    <w:p w14:paraId="7453BDCD" w14:textId="77777777" w:rsidR="009A198D" w:rsidRPr="00064665" w:rsidRDefault="009A198D" w:rsidP="00E37BDD">
      <w:pPr>
        <w:spacing w:line="240" w:lineRule="exact"/>
        <w:ind w:right="720" w:firstLineChars="145" w:firstLine="261"/>
        <w:rPr>
          <w:sz w:val="18"/>
          <w:szCs w:val="18"/>
        </w:rPr>
      </w:pPr>
    </w:p>
    <w:p w14:paraId="4BA56160" w14:textId="7720A539" w:rsidR="009A198D" w:rsidRPr="00064665" w:rsidRDefault="009A198D" w:rsidP="009444D9">
      <w:pPr>
        <w:tabs>
          <w:tab w:val="num" w:pos="540"/>
        </w:tabs>
        <w:spacing w:line="240" w:lineRule="exact"/>
        <w:ind w:leftChars="-85" w:left="-178" w:firstLineChars="145" w:firstLine="266"/>
        <w:rPr>
          <w:rFonts w:ascii="Times New Roman" w:hAnsi="Times New Roman"/>
          <w:b/>
          <w:sz w:val="18"/>
          <w:szCs w:val="18"/>
        </w:rPr>
      </w:pPr>
      <w:r w:rsidRPr="00064665">
        <w:rPr>
          <w:rFonts w:ascii="Times New Roman" w:eastAsia="Gungsuh" w:hAnsi="Times New Roman"/>
          <w:b/>
          <w:sz w:val="18"/>
          <w:szCs w:val="18"/>
        </w:rPr>
        <w:t>【</w:t>
      </w:r>
      <w:proofErr w:type="spellStart"/>
      <w:r w:rsidR="004640D8">
        <w:rPr>
          <w:rFonts w:ascii="Times New Roman" w:hAnsi="Times New Roman"/>
          <w:b/>
          <w:sz w:val="18"/>
          <w:szCs w:val="18"/>
        </w:rPr>
        <w:t>Vyrobeno</w:t>
      </w:r>
      <w:proofErr w:type="spellEnd"/>
      <w:r w:rsidR="004640D8">
        <w:rPr>
          <w:rFonts w:ascii="Times New Roman" w:hAnsi="Times New Roman"/>
          <w:b/>
          <w:sz w:val="18"/>
          <w:szCs w:val="18"/>
        </w:rPr>
        <w:t xml:space="preserve"> v</w:t>
      </w:r>
      <w:r w:rsidRPr="00064665">
        <w:rPr>
          <w:rFonts w:ascii="Times New Roman" w:hAnsi="Times New Roman" w:hint="eastAsia"/>
          <w:b/>
          <w:sz w:val="18"/>
          <w:szCs w:val="18"/>
        </w:rPr>
        <w:t>:</w:t>
      </w:r>
      <w:r w:rsidRPr="00064665">
        <w:rPr>
          <w:rFonts w:ascii="Times New Roman" w:eastAsia="Gungsuh" w:hAnsi="Times New Roman"/>
          <w:b/>
          <w:sz w:val="18"/>
          <w:szCs w:val="18"/>
        </w:rPr>
        <w:t>】</w:t>
      </w:r>
    </w:p>
    <w:p w14:paraId="229587A7" w14:textId="77777777" w:rsidR="009B3B4E" w:rsidRPr="00064665" w:rsidRDefault="000B3540" w:rsidP="00E37BDD">
      <w:pPr>
        <w:spacing w:line="240" w:lineRule="exact"/>
        <w:ind w:right="720" w:firstLineChars="145" w:firstLine="261"/>
        <w:rPr>
          <w:sz w:val="18"/>
          <w:szCs w:val="18"/>
        </w:rPr>
      </w:pPr>
      <w:r w:rsidRPr="00064665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737088" behindDoc="1" locked="0" layoutInCell="1" allowOverlap="1" wp14:anchorId="58BD9CEB" wp14:editId="7D39DBA1">
            <wp:simplePos x="0" y="0"/>
            <wp:positionH relativeFrom="column">
              <wp:posOffset>3393440</wp:posOffset>
            </wp:positionH>
            <wp:positionV relativeFrom="paragraph">
              <wp:posOffset>20320</wp:posOffset>
            </wp:positionV>
            <wp:extent cx="2667635" cy="297180"/>
            <wp:effectExtent l="19050" t="0" r="0" b="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B6E" w:rsidRPr="00064665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FAB9DC9" wp14:editId="65D0E9E1">
            <wp:simplePos x="0" y="0"/>
            <wp:positionH relativeFrom="column">
              <wp:posOffset>1060029</wp:posOffset>
            </wp:positionH>
            <wp:positionV relativeFrom="paragraph">
              <wp:posOffset>57080</wp:posOffset>
            </wp:positionV>
            <wp:extent cx="1927556" cy="213173"/>
            <wp:effectExtent l="1905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56" cy="21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81DB19" w14:textId="77777777" w:rsidR="009B3B4E" w:rsidRPr="00064665" w:rsidRDefault="009B3B4E" w:rsidP="00456685">
      <w:pPr>
        <w:tabs>
          <w:tab w:val="num" w:pos="540"/>
        </w:tabs>
        <w:spacing w:line="180" w:lineRule="exact"/>
        <w:ind w:leftChars="-85" w:left="-178" w:firstLineChars="145" w:firstLine="266"/>
        <w:rPr>
          <w:rFonts w:ascii="Times New Roman" w:hAnsi="Times New Roman"/>
          <w:b/>
          <w:sz w:val="18"/>
          <w:szCs w:val="18"/>
        </w:rPr>
      </w:pPr>
    </w:p>
    <w:p w14:paraId="59BF2838" w14:textId="77777777" w:rsidR="009B3B4E" w:rsidRPr="00064665" w:rsidRDefault="009B3B4E" w:rsidP="009A198D">
      <w:pPr>
        <w:spacing w:line="240" w:lineRule="exact"/>
        <w:ind w:right="720" w:firstLineChars="1654" w:firstLine="1985"/>
        <w:rPr>
          <w:rFonts w:asciiTheme="majorHAnsi" w:hAnsiTheme="majorHAnsi" w:cstheme="majorHAnsi"/>
          <w:sz w:val="12"/>
          <w:szCs w:val="12"/>
        </w:rPr>
      </w:pPr>
      <w:r w:rsidRPr="00064665">
        <w:rPr>
          <w:rFonts w:asciiTheme="majorHAnsi" w:hAnsiTheme="majorHAnsi" w:cstheme="majorHAnsi"/>
          <w:sz w:val="12"/>
          <w:szCs w:val="12"/>
        </w:rPr>
        <w:t>Tel: (+81) 533–57–7121 / Fax: (+81) 533–57–1764</w:t>
      </w:r>
      <w:r w:rsidR="00735907" w:rsidRPr="00064665">
        <w:rPr>
          <w:rFonts w:asciiTheme="majorHAnsi" w:hAnsiTheme="majorHAnsi" w:cstheme="majorHAnsi" w:hint="eastAsia"/>
          <w:sz w:val="12"/>
          <w:szCs w:val="12"/>
        </w:rPr>
        <w:t xml:space="preserve">         </w:t>
      </w:r>
      <w:r w:rsidR="00BE4EF9" w:rsidRPr="00064665">
        <w:rPr>
          <w:rFonts w:asciiTheme="majorHAnsi" w:hAnsiTheme="majorHAnsi" w:cstheme="majorHAnsi" w:hint="eastAsia"/>
          <w:sz w:val="12"/>
          <w:szCs w:val="12"/>
        </w:rPr>
        <w:t xml:space="preserve"> </w:t>
      </w:r>
      <w:r w:rsidR="00735907" w:rsidRPr="00064665">
        <w:rPr>
          <w:rFonts w:asciiTheme="majorHAnsi" w:hAnsiTheme="majorHAnsi" w:cstheme="majorHAnsi" w:hint="eastAsia"/>
          <w:sz w:val="12"/>
          <w:szCs w:val="12"/>
        </w:rPr>
        <w:t xml:space="preserve">              </w:t>
      </w:r>
      <w:r w:rsidR="00BE4EF9" w:rsidRPr="00064665">
        <w:rPr>
          <w:rFonts w:asciiTheme="majorHAnsi" w:hAnsiTheme="majorHAnsi" w:cstheme="majorHAnsi" w:hint="eastAsia"/>
          <w:sz w:val="12"/>
          <w:szCs w:val="12"/>
        </w:rPr>
        <w:t xml:space="preserve"> </w:t>
      </w:r>
    </w:p>
    <w:p w14:paraId="1576D9E4" w14:textId="77777777" w:rsidR="00BE4EF9" w:rsidRPr="00064665" w:rsidRDefault="009B3B4E" w:rsidP="009A198D">
      <w:pPr>
        <w:spacing w:line="180" w:lineRule="exact"/>
        <w:ind w:firstLineChars="1654" w:firstLine="1985"/>
        <w:rPr>
          <w:rFonts w:asciiTheme="majorHAnsi" w:hAnsiTheme="majorHAnsi" w:cstheme="majorHAnsi"/>
          <w:sz w:val="12"/>
          <w:szCs w:val="12"/>
        </w:rPr>
      </w:pPr>
      <w:r w:rsidRPr="00064665">
        <w:rPr>
          <w:rFonts w:asciiTheme="majorHAnsi" w:hAnsiTheme="majorHAnsi" w:cstheme="majorHAnsi"/>
          <w:sz w:val="12"/>
          <w:szCs w:val="12"/>
        </w:rPr>
        <w:t xml:space="preserve">E-mail: </w:t>
      </w:r>
      <w:r w:rsidR="00BE4EF9" w:rsidRPr="00064665">
        <w:rPr>
          <w:rFonts w:asciiTheme="majorHAnsi" w:hAnsiTheme="majorHAnsi" w:cstheme="majorHAnsi"/>
          <w:sz w:val="12"/>
          <w:szCs w:val="12"/>
        </w:rPr>
        <w:t>box@yamahachi-dental.co.jp</w:t>
      </w:r>
      <w:r w:rsidRPr="00064665">
        <w:rPr>
          <w:rFonts w:asciiTheme="majorHAnsi" w:hAnsiTheme="majorHAnsi" w:cstheme="majorHAnsi"/>
          <w:sz w:val="12"/>
          <w:szCs w:val="12"/>
        </w:rPr>
        <w:t xml:space="preserve">; </w:t>
      </w:r>
      <w:r w:rsidR="00BE4EF9" w:rsidRPr="00064665">
        <w:rPr>
          <w:rFonts w:asciiTheme="majorHAnsi" w:hAnsiTheme="majorHAnsi" w:cstheme="majorHAnsi" w:hint="eastAsia"/>
          <w:sz w:val="12"/>
          <w:szCs w:val="12"/>
        </w:rPr>
        <w:t xml:space="preserve">                        </w:t>
      </w:r>
    </w:p>
    <w:p w14:paraId="0B91C8BD" w14:textId="77777777" w:rsidR="009B3B4E" w:rsidRPr="00064665" w:rsidRDefault="009B3B4E" w:rsidP="009A198D">
      <w:pPr>
        <w:spacing w:line="180" w:lineRule="exact"/>
        <w:ind w:firstLineChars="1654" w:firstLine="1985"/>
        <w:rPr>
          <w:rFonts w:asciiTheme="majorHAnsi" w:hAnsiTheme="majorHAnsi" w:cstheme="majorHAnsi"/>
          <w:sz w:val="12"/>
          <w:szCs w:val="12"/>
        </w:rPr>
      </w:pPr>
      <w:r w:rsidRPr="00064665">
        <w:rPr>
          <w:rFonts w:asciiTheme="majorHAnsi" w:hAnsiTheme="majorHAnsi" w:cstheme="majorHAnsi"/>
          <w:sz w:val="12"/>
          <w:szCs w:val="12"/>
        </w:rPr>
        <w:t xml:space="preserve">Web: </w:t>
      </w:r>
      <w:r w:rsidR="00BE4EF9" w:rsidRPr="00064665">
        <w:rPr>
          <w:rFonts w:asciiTheme="majorHAnsi" w:hAnsiTheme="majorHAnsi" w:cstheme="majorHAnsi"/>
          <w:sz w:val="12"/>
          <w:szCs w:val="12"/>
        </w:rPr>
        <w:t>www.yamahachi-dental.co.jp</w:t>
      </w:r>
      <w:r w:rsidR="00BE4EF9" w:rsidRPr="00064665">
        <w:rPr>
          <w:rFonts w:asciiTheme="majorHAnsi" w:hAnsiTheme="majorHAnsi" w:cstheme="majorHAnsi" w:hint="eastAsia"/>
          <w:sz w:val="12"/>
          <w:szCs w:val="12"/>
        </w:rPr>
        <w:t xml:space="preserve">                               </w:t>
      </w:r>
    </w:p>
    <w:p w14:paraId="72CEA405" w14:textId="77777777" w:rsidR="00F222F1" w:rsidRPr="00064665" w:rsidRDefault="00F222F1" w:rsidP="009A198D">
      <w:pPr>
        <w:spacing w:line="240" w:lineRule="exact"/>
        <w:ind w:firstLineChars="1654" w:firstLine="3473"/>
      </w:pPr>
    </w:p>
    <w:p w14:paraId="7C7737D8" w14:textId="77777777" w:rsidR="005C5B6E" w:rsidRDefault="005C5B6E" w:rsidP="000B3540">
      <w:pPr>
        <w:spacing w:line="240" w:lineRule="exact"/>
        <w:ind w:firstLineChars="145" w:firstLine="304"/>
      </w:pPr>
    </w:p>
    <w:p w14:paraId="04A64632" w14:textId="77777777" w:rsidR="000B3540" w:rsidRDefault="000B3540" w:rsidP="000B3540">
      <w:pPr>
        <w:spacing w:line="240" w:lineRule="exact"/>
        <w:ind w:firstLineChars="145" w:firstLine="304"/>
      </w:pPr>
    </w:p>
    <w:p w14:paraId="79DF8EDA" w14:textId="77777777" w:rsidR="00DB7A29" w:rsidRDefault="00DB7A29">
      <w:pPr>
        <w:widowControl/>
        <w:jc w:val="left"/>
      </w:pPr>
    </w:p>
    <w:sectPr w:rsidR="00DB7A29" w:rsidSect="009A717A">
      <w:footerReference w:type="default" r:id="rId14"/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243F" w14:textId="77777777" w:rsidR="006124EA" w:rsidRDefault="006124EA" w:rsidP="00344481">
      <w:r>
        <w:separator/>
      </w:r>
    </w:p>
  </w:endnote>
  <w:endnote w:type="continuationSeparator" w:id="0">
    <w:p w14:paraId="11C09E49" w14:textId="77777777" w:rsidR="006124EA" w:rsidRDefault="006124EA" w:rsidP="003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A01B" w14:textId="77777777" w:rsidR="007F4C35" w:rsidRPr="00B4521A" w:rsidRDefault="007F4C35" w:rsidP="00B4521A">
    <w:pPr>
      <w:pStyle w:val="Zpat"/>
      <w:jc w:val="right"/>
      <w:rPr>
        <w:sz w:val="16"/>
        <w:szCs w:val="16"/>
      </w:rPr>
    </w:pPr>
    <w:r w:rsidRPr="00B4521A">
      <w:rPr>
        <w:rFonts w:hint="eastAsia"/>
        <w:sz w:val="16"/>
        <w:szCs w:val="16"/>
      </w:rPr>
      <w:t>202</w:t>
    </w:r>
    <w:r w:rsidR="00821C77">
      <w:rPr>
        <w:rFonts w:hint="eastAsia"/>
        <w:sz w:val="16"/>
        <w:szCs w:val="16"/>
      </w:rPr>
      <w:t>3</w:t>
    </w:r>
    <w:r w:rsidRPr="00B4521A">
      <w:rPr>
        <w:rFonts w:hint="eastAsia"/>
        <w:sz w:val="16"/>
        <w:szCs w:val="16"/>
      </w:rPr>
      <w:t>.</w:t>
    </w:r>
    <w:r>
      <w:rPr>
        <w:rFonts w:hint="eastAsia"/>
        <w:sz w:val="16"/>
        <w:szCs w:val="16"/>
      </w:rPr>
      <w:t>0</w:t>
    </w:r>
    <w:r w:rsidR="00821C77">
      <w:rPr>
        <w:rFonts w:hint="eastAsia"/>
        <w:sz w:val="16"/>
        <w:szCs w:val="16"/>
      </w:rPr>
      <w:t>4</w:t>
    </w:r>
    <w:r w:rsidRPr="00B4521A">
      <w:rPr>
        <w:rFonts w:hint="eastAsia"/>
        <w:sz w:val="16"/>
        <w:szCs w:val="16"/>
      </w:rPr>
      <w:t xml:space="preserve"> (Ver.</w:t>
    </w:r>
    <w:r w:rsidR="00821C77">
      <w:rPr>
        <w:rFonts w:hint="eastAsia"/>
        <w:sz w:val="16"/>
        <w:szCs w:val="16"/>
      </w:rPr>
      <w:t>6</w:t>
    </w:r>
    <w:r w:rsidRPr="00B4521A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9EBD" w14:textId="77777777" w:rsidR="006124EA" w:rsidRDefault="006124EA" w:rsidP="00344481">
      <w:r>
        <w:separator/>
      </w:r>
    </w:p>
  </w:footnote>
  <w:footnote w:type="continuationSeparator" w:id="0">
    <w:p w14:paraId="6D486CA0" w14:textId="77777777" w:rsidR="006124EA" w:rsidRDefault="006124EA" w:rsidP="0034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1EC"/>
    <w:multiLevelType w:val="hybridMultilevel"/>
    <w:tmpl w:val="3528C0B2"/>
    <w:lvl w:ilvl="0" w:tplc="57EC6E9A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17881B20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4EE5333"/>
    <w:multiLevelType w:val="hybridMultilevel"/>
    <w:tmpl w:val="F62A645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7C718B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712C32"/>
    <w:multiLevelType w:val="hybridMultilevel"/>
    <w:tmpl w:val="1F240B8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2951E2F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27B59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A588C"/>
    <w:multiLevelType w:val="hybridMultilevel"/>
    <w:tmpl w:val="8266E62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780CC2C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213A6E4F"/>
    <w:multiLevelType w:val="hybridMultilevel"/>
    <w:tmpl w:val="445E4406"/>
    <w:lvl w:ilvl="0" w:tplc="F0D854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910031"/>
    <w:multiLevelType w:val="hybridMultilevel"/>
    <w:tmpl w:val="055297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33325B2"/>
    <w:multiLevelType w:val="hybridMultilevel"/>
    <w:tmpl w:val="89447F2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4190B0F"/>
    <w:multiLevelType w:val="hybridMultilevel"/>
    <w:tmpl w:val="F5B4C602"/>
    <w:lvl w:ilvl="0" w:tplc="E12AA3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0E34A2"/>
    <w:multiLevelType w:val="hybridMultilevel"/>
    <w:tmpl w:val="89447F2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7995F61"/>
    <w:multiLevelType w:val="hybridMultilevel"/>
    <w:tmpl w:val="019C13BC"/>
    <w:lvl w:ilvl="0" w:tplc="79D8E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A80F2A"/>
    <w:multiLevelType w:val="hybridMultilevel"/>
    <w:tmpl w:val="0EFC54B6"/>
    <w:lvl w:ilvl="0" w:tplc="08AE628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MS Mincho" w:eastAsia="MS Minch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E424EC"/>
    <w:multiLevelType w:val="hybridMultilevel"/>
    <w:tmpl w:val="5F3874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0B54DDD"/>
    <w:multiLevelType w:val="hybridMultilevel"/>
    <w:tmpl w:val="4E50EBD4"/>
    <w:lvl w:ilvl="0" w:tplc="B810E94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6" w15:restartNumberingAfterBreak="0">
    <w:nsid w:val="30CC4FB3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695F97"/>
    <w:multiLevelType w:val="hybridMultilevel"/>
    <w:tmpl w:val="DEEA4D1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ACB43A1"/>
    <w:multiLevelType w:val="hybridMultilevel"/>
    <w:tmpl w:val="DEEA4D1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1936D5B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633B66"/>
    <w:multiLevelType w:val="hybridMultilevel"/>
    <w:tmpl w:val="DEEA4D1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B9964AB"/>
    <w:multiLevelType w:val="hybridMultilevel"/>
    <w:tmpl w:val="89447F2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C243318"/>
    <w:multiLevelType w:val="hybridMultilevel"/>
    <w:tmpl w:val="EBB41D1C"/>
    <w:lvl w:ilvl="0" w:tplc="08AE628A">
      <w:numFmt w:val="bullet"/>
      <w:lvlText w:val="・"/>
      <w:lvlJc w:val="left"/>
      <w:pPr>
        <w:ind w:left="846" w:hanging="420"/>
      </w:pPr>
      <w:rPr>
        <w:rFonts w:ascii="MS Mincho" w:eastAsia="MS Mincho" w:hAnsi="Century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3" w15:restartNumberingAfterBreak="0">
    <w:nsid w:val="52C80C9D"/>
    <w:multiLevelType w:val="hybridMultilevel"/>
    <w:tmpl w:val="89447F2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AF828C6"/>
    <w:multiLevelType w:val="hybridMultilevel"/>
    <w:tmpl w:val="F62A645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F1E58FC"/>
    <w:multiLevelType w:val="hybridMultilevel"/>
    <w:tmpl w:val="89447F2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26C1747"/>
    <w:multiLevelType w:val="hybridMultilevel"/>
    <w:tmpl w:val="D664456A"/>
    <w:lvl w:ilvl="0" w:tplc="2A14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753490"/>
    <w:multiLevelType w:val="hybridMultilevel"/>
    <w:tmpl w:val="89447F2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75970668"/>
    <w:multiLevelType w:val="hybridMultilevel"/>
    <w:tmpl w:val="E800C7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8116DFC"/>
    <w:multiLevelType w:val="hybridMultilevel"/>
    <w:tmpl w:val="DEEA4D1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8214998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DE6009"/>
    <w:multiLevelType w:val="hybridMultilevel"/>
    <w:tmpl w:val="055297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DDC3AA3"/>
    <w:multiLevelType w:val="hybridMultilevel"/>
    <w:tmpl w:val="A5CE7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0CC2C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3226F7"/>
    <w:multiLevelType w:val="hybridMultilevel"/>
    <w:tmpl w:val="1F240B8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2B7732"/>
    <w:multiLevelType w:val="hybridMultilevel"/>
    <w:tmpl w:val="648E09C6"/>
    <w:lvl w:ilvl="0" w:tplc="AFB0A1F6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5" w15:restartNumberingAfterBreak="0">
    <w:nsid w:val="7F343006"/>
    <w:multiLevelType w:val="hybridMultilevel"/>
    <w:tmpl w:val="9516FAAC"/>
    <w:lvl w:ilvl="0" w:tplc="2B0C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6608209">
    <w:abstractNumId w:val="30"/>
  </w:num>
  <w:num w:numId="2" w16cid:durableId="1511989818">
    <w:abstractNumId w:val="0"/>
  </w:num>
  <w:num w:numId="3" w16cid:durableId="409086695">
    <w:abstractNumId w:val="34"/>
  </w:num>
  <w:num w:numId="4" w16cid:durableId="1422338443">
    <w:abstractNumId w:val="22"/>
  </w:num>
  <w:num w:numId="5" w16cid:durableId="4408488">
    <w:abstractNumId w:val="13"/>
  </w:num>
  <w:num w:numId="6" w16cid:durableId="1251040162">
    <w:abstractNumId w:val="2"/>
  </w:num>
  <w:num w:numId="7" w16cid:durableId="602344561">
    <w:abstractNumId w:val="8"/>
  </w:num>
  <w:num w:numId="8" w16cid:durableId="1172797654">
    <w:abstractNumId w:val="24"/>
  </w:num>
  <w:num w:numId="9" w16cid:durableId="1131947893">
    <w:abstractNumId w:val="4"/>
  </w:num>
  <w:num w:numId="10" w16cid:durableId="512190537">
    <w:abstractNumId w:val="14"/>
  </w:num>
  <w:num w:numId="11" w16cid:durableId="1644385982">
    <w:abstractNumId w:val="28"/>
  </w:num>
  <w:num w:numId="12" w16cid:durableId="1112629284">
    <w:abstractNumId w:val="19"/>
  </w:num>
  <w:num w:numId="13" w16cid:durableId="2121877137">
    <w:abstractNumId w:val="31"/>
  </w:num>
  <w:num w:numId="14" w16cid:durableId="1180584931">
    <w:abstractNumId w:val="1"/>
  </w:num>
  <w:num w:numId="15" w16cid:durableId="1522891899">
    <w:abstractNumId w:val="32"/>
  </w:num>
  <w:num w:numId="16" w16cid:durableId="1506673792">
    <w:abstractNumId w:val="20"/>
  </w:num>
  <w:num w:numId="17" w16cid:durableId="1976523984">
    <w:abstractNumId w:val="27"/>
  </w:num>
  <w:num w:numId="18" w16cid:durableId="1034774133">
    <w:abstractNumId w:val="6"/>
  </w:num>
  <w:num w:numId="19" w16cid:durableId="920867906">
    <w:abstractNumId w:val="33"/>
  </w:num>
  <w:num w:numId="20" w16cid:durableId="776365435">
    <w:abstractNumId w:val="5"/>
  </w:num>
  <w:num w:numId="21" w16cid:durableId="1915552990">
    <w:abstractNumId w:val="23"/>
  </w:num>
  <w:num w:numId="22" w16cid:durableId="2048679217">
    <w:abstractNumId w:val="29"/>
  </w:num>
  <w:num w:numId="23" w16cid:durableId="1868787738">
    <w:abstractNumId w:val="11"/>
  </w:num>
  <w:num w:numId="24" w16cid:durableId="1382242195">
    <w:abstractNumId w:val="15"/>
  </w:num>
  <w:num w:numId="25" w16cid:durableId="2079283153">
    <w:abstractNumId w:val="35"/>
  </w:num>
  <w:num w:numId="26" w16cid:durableId="1447888551">
    <w:abstractNumId w:val="26"/>
  </w:num>
  <w:num w:numId="27" w16cid:durableId="722217100">
    <w:abstractNumId w:val="12"/>
  </w:num>
  <w:num w:numId="28" w16cid:durableId="1373651055">
    <w:abstractNumId w:val="17"/>
  </w:num>
  <w:num w:numId="29" w16cid:durableId="1512991037">
    <w:abstractNumId w:val="25"/>
  </w:num>
  <w:num w:numId="30" w16cid:durableId="750393595">
    <w:abstractNumId w:val="7"/>
  </w:num>
  <w:num w:numId="31" w16cid:durableId="1001393577">
    <w:abstractNumId w:val="18"/>
  </w:num>
  <w:num w:numId="32" w16cid:durableId="289626468">
    <w:abstractNumId w:val="21"/>
  </w:num>
  <w:num w:numId="33" w16cid:durableId="2014642503">
    <w:abstractNumId w:val="16"/>
  </w:num>
  <w:num w:numId="34" w16cid:durableId="195965990">
    <w:abstractNumId w:val="3"/>
  </w:num>
  <w:num w:numId="35" w16cid:durableId="1874685365">
    <w:abstractNumId w:val="10"/>
  </w:num>
  <w:num w:numId="36" w16cid:durableId="97217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4E"/>
    <w:rsid w:val="00013D0A"/>
    <w:rsid w:val="00030533"/>
    <w:rsid w:val="0004385A"/>
    <w:rsid w:val="00046DC4"/>
    <w:rsid w:val="00052D1A"/>
    <w:rsid w:val="00064665"/>
    <w:rsid w:val="0006799E"/>
    <w:rsid w:val="0007252B"/>
    <w:rsid w:val="00075DA2"/>
    <w:rsid w:val="00080DA0"/>
    <w:rsid w:val="000B3540"/>
    <w:rsid w:val="000C5EF9"/>
    <w:rsid w:val="000C6A50"/>
    <w:rsid w:val="00102427"/>
    <w:rsid w:val="00110C97"/>
    <w:rsid w:val="00113731"/>
    <w:rsid w:val="001270F8"/>
    <w:rsid w:val="001433C1"/>
    <w:rsid w:val="00162DC8"/>
    <w:rsid w:val="00163579"/>
    <w:rsid w:val="00164C04"/>
    <w:rsid w:val="001664C6"/>
    <w:rsid w:val="0018186B"/>
    <w:rsid w:val="001A0D0A"/>
    <w:rsid w:val="001C3883"/>
    <w:rsid w:val="001C51C5"/>
    <w:rsid w:val="001C74BD"/>
    <w:rsid w:val="001C76AA"/>
    <w:rsid w:val="001D00F2"/>
    <w:rsid w:val="001E0D14"/>
    <w:rsid w:val="001E7491"/>
    <w:rsid w:val="001F457A"/>
    <w:rsid w:val="00207C8D"/>
    <w:rsid w:val="00285F1A"/>
    <w:rsid w:val="002A1BCB"/>
    <w:rsid w:val="002B52CA"/>
    <w:rsid w:val="002D0570"/>
    <w:rsid w:val="002D059C"/>
    <w:rsid w:val="002E1688"/>
    <w:rsid w:val="00304AEC"/>
    <w:rsid w:val="00327C2C"/>
    <w:rsid w:val="00344481"/>
    <w:rsid w:val="00352B62"/>
    <w:rsid w:val="003558E0"/>
    <w:rsid w:val="00361A1B"/>
    <w:rsid w:val="003A137C"/>
    <w:rsid w:val="003A18E1"/>
    <w:rsid w:val="003A286D"/>
    <w:rsid w:val="003A5538"/>
    <w:rsid w:val="003B0EAC"/>
    <w:rsid w:val="003B5634"/>
    <w:rsid w:val="003C30BD"/>
    <w:rsid w:val="003F52E0"/>
    <w:rsid w:val="00403DFE"/>
    <w:rsid w:val="004279BA"/>
    <w:rsid w:val="004314E7"/>
    <w:rsid w:val="0044160B"/>
    <w:rsid w:val="00446647"/>
    <w:rsid w:val="00456685"/>
    <w:rsid w:val="004640D8"/>
    <w:rsid w:val="004763FC"/>
    <w:rsid w:val="004813ED"/>
    <w:rsid w:val="004C66C0"/>
    <w:rsid w:val="005445B1"/>
    <w:rsid w:val="0054699C"/>
    <w:rsid w:val="00554F4E"/>
    <w:rsid w:val="00556892"/>
    <w:rsid w:val="00567A73"/>
    <w:rsid w:val="0057042D"/>
    <w:rsid w:val="005850BA"/>
    <w:rsid w:val="00587B28"/>
    <w:rsid w:val="005B2A71"/>
    <w:rsid w:val="005C5B6E"/>
    <w:rsid w:val="005C6B68"/>
    <w:rsid w:val="005D7BD9"/>
    <w:rsid w:val="006124EA"/>
    <w:rsid w:val="00616FBC"/>
    <w:rsid w:val="00617C29"/>
    <w:rsid w:val="006554D0"/>
    <w:rsid w:val="00655AFF"/>
    <w:rsid w:val="006759B0"/>
    <w:rsid w:val="006C0055"/>
    <w:rsid w:val="006D0A37"/>
    <w:rsid w:val="006E73E3"/>
    <w:rsid w:val="007004AB"/>
    <w:rsid w:val="007062BE"/>
    <w:rsid w:val="00714070"/>
    <w:rsid w:val="007308CC"/>
    <w:rsid w:val="00735907"/>
    <w:rsid w:val="007469F0"/>
    <w:rsid w:val="0074713B"/>
    <w:rsid w:val="00753047"/>
    <w:rsid w:val="00766B73"/>
    <w:rsid w:val="00782A5E"/>
    <w:rsid w:val="007842A8"/>
    <w:rsid w:val="007A654F"/>
    <w:rsid w:val="007C6E05"/>
    <w:rsid w:val="007E061B"/>
    <w:rsid w:val="007F013F"/>
    <w:rsid w:val="007F4C35"/>
    <w:rsid w:val="007F653E"/>
    <w:rsid w:val="00821C77"/>
    <w:rsid w:val="00847A82"/>
    <w:rsid w:val="00852693"/>
    <w:rsid w:val="00854353"/>
    <w:rsid w:val="00881DA0"/>
    <w:rsid w:val="0088723F"/>
    <w:rsid w:val="008A61DC"/>
    <w:rsid w:val="008B3294"/>
    <w:rsid w:val="008C4559"/>
    <w:rsid w:val="008E0B72"/>
    <w:rsid w:val="009020E9"/>
    <w:rsid w:val="00905344"/>
    <w:rsid w:val="009444D9"/>
    <w:rsid w:val="0095343A"/>
    <w:rsid w:val="00990429"/>
    <w:rsid w:val="009A198D"/>
    <w:rsid w:val="009A717A"/>
    <w:rsid w:val="009B2D29"/>
    <w:rsid w:val="009B3B4E"/>
    <w:rsid w:val="009E0C35"/>
    <w:rsid w:val="009F06F7"/>
    <w:rsid w:val="009F3459"/>
    <w:rsid w:val="009F7175"/>
    <w:rsid w:val="00A15E11"/>
    <w:rsid w:val="00A22F5E"/>
    <w:rsid w:val="00A32112"/>
    <w:rsid w:val="00A37BE7"/>
    <w:rsid w:val="00A703F3"/>
    <w:rsid w:val="00A9121A"/>
    <w:rsid w:val="00AD34C6"/>
    <w:rsid w:val="00AD5BE8"/>
    <w:rsid w:val="00B23254"/>
    <w:rsid w:val="00B4521A"/>
    <w:rsid w:val="00B47070"/>
    <w:rsid w:val="00B5169C"/>
    <w:rsid w:val="00B841EC"/>
    <w:rsid w:val="00B92328"/>
    <w:rsid w:val="00BA35EA"/>
    <w:rsid w:val="00BC0128"/>
    <w:rsid w:val="00BE4EF9"/>
    <w:rsid w:val="00BE6CC3"/>
    <w:rsid w:val="00BF1243"/>
    <w:rsid w:val="00C54616"/>
    <w:rsid w:val="00C605E1"/>
    <w:rsid w:val="00C61F34"/>
    <w:rsid w:val="00C767DA"/>
    <w:rsid w:val="00C858E3"/>
    <w:rsid w:val="00C95EAC"/>
    <w:rsid w:val="00C97C6F"/>
    <w:rsid w:val="00CA0F1C"/>
    <w:rsid w:val="00CA6C2B"/>
    <w:rsid w:val="00CC0C65"/>
    <w:rsid w:val="00CE3CE1"/>
    <w:rsid w:val="00D813E0"/>
    <w:rsid w:val="00D8761F"/>
    <w:rsid w:val="00D96EB0"/>
    <w:rsid w:val="00DA3B6D"/>
    <w:rsid w:val="00DB7A29"/>
    <w:rsid w:val="00E30F08"/>
    <w:rsid w:val="00E37BDD"/>
    <w:rsid w:val="00E54F00"/>
    <w:rsid w:val="00E60F0B"/>
    <w:rsid w:val="00E7490B"/>
    <w:rsid w:val="00E80649"/>
    <w:rsid w:val="00E95CF5"/>
    <w:rsid w:val="00EB0FF6"/>
    <w:rsid w:val="00EB5589"/>
    <w:rsid w:val="00ED2C35"/>
    <w:rsid w:val="00EE472E"/>
    <w:rsid w:val="00EE4E83"/>
    <w:rsid w:val="00EE5E10"/>
    <w:rsid w:val="00EF3CA4"/>
    <w:rsid w:val="00EF6B64"/>
    <w:rsid w:val="00F07FF1"/>
    <w:rsid w:val="00F222F1"/>
    <w:rsid w:val="00F33540"/>
    <w:rsid w:val="00F95C95"/>
    <w:rsid w:val="00FC59F4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BE11A7A"/>
  <w15:docId w15:val="{A16A058A-0BF3-2F41-9612-A4BC6FE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B4E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B3B4E"/>
    <w:pPr>
      <w:ind w:leftChars="400" w:left="840"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B4E"/>
    <w:rPr>
      <w:rFonts w:asciiTheme="majorHAnsi" w:eastAsiaTheme="majorEastAsia" w:hAnsiTheme="majorHAnsi" w:cstheme="majorBid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4EF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5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44481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4481"/>
    <w:rPr>
      <w:rFonts w:ascii="Century" w:eastAsia="MS Mincho" w:hAnsi="Century" w:cs="Times New Roman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44481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4481"/>
    <w:rPr>
      <w:rFonts w:ascii="Century" w:eastAsia="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5CFE-8FF8-4EA5-93A2-C0A0D673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</dc:creator>
  <cp:lastModifiedBy>Petr Brázda</cp:lastModifiedBy>
  <cp:revision>2</cp:revision>
  <cp:lastPrinted>2022-01-27T04:14:00Z</cp:lastPrinted>
  <dcterms:created xsi:type="dcterms:W3CDTF">2025-01-25T08:46:00Z</dcterms:created>
  <dcterms:modified xsi:type="dcterms:W3CDTF">2025-01-25T08:46:00Z</dcterms:modified>
</cp:coreProperties>
</file>